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873708" w14:textId="77777777" w:rsidR="00A268D2" w:rsidRDefault="002625A9">
      <w:pPr>
        <w:spacing w:after="0"/>
        <w:ind w:right="94"/>
        <w:jc w:val="center"/>
        <w:rPr>
          <w:rFonts w:ascii="Times New Roman" w:eastAsia="Times New Roman" w:hAnsi="Times New Roman" w:cs="Times New Roman"/>
          <w:color w:val="000000"/>
          <w:sz w:val="16"/>
        </w:rPr>
      </w:pPr>
      <w:bookmarkStart w:id="0" w:name="_Hlk85013346"/>
      <w:bookmarkEnd w:id="0"/>
      <w:r>
        <w:rPr>
          <w:rFonts w:ascii="Times New Roman" w:eastAsia="Times New Roman" w:hAnsi="Times New Roman" w:cs="Times New Roman"/>
          <w:color w:val="000000"/>
          <w:sz w:val="36"/>
        </w:rPr>
        <w:t>Williamson County Emergency Services District No. 5</w:t>
      </w:r>
    </w:p>
    <w:p w14:paraId="1F56F684" w14:textId="69E753AB" w:rsidR="00A268D2" w:rsidRDefault="002625A9">
      <w:pPr>
        <w:keepNext/>
        <w:keepLines/>
        <w:spacing w:after="0"/>
        <w:ind w:right="86"/>
        <w:jc w:val="center"/>
        <w:rPr>
          <w:rFonts w:ascii="Times New Roman" w:eastAsia="Times New Roman" w:hAnsi="Times New Roman" w:cs="Times New Roman"/>
          <w:color w:val="000000"/>
          <w:sz w:val="32"/>
        </w:rPr>
      </w:pPr>
      <w:r>
        <w:rPr>
          <w:rFonts w:ascii="Times New Roman" w:eastAsia="Times New Roman" w:hAnsi="Times New Roman" w:cs="Times New Roman"/>
          <w:color w:val="000000"/>
          <w:sz w:val="32"/>
        </w:rPr>
        <w:t xml:space="preserve">NOTICE OF </w:t>
      </w:r>
      <w:r w:rsidR="0036139F">
        <w:rPr>
          <w:rFonts w:ascii="Times New Roman" w:eastAsia="Times New Roman" w:hAnsi="Times New Roman" w:cs="Times New Roman"/>
          <w:color w:val="000000"/>
          <w:sz w:val="32"/>
        </w:rPr>
        <w:t>REGULAR</w:t>
      </w:r>
      <w:r>
        <w:rPr>
          <w:rFonts w:ascii="Times New Roman" w:eastAsia="Times New Roman" w:hAnsi="Times New Roman" w:cs="Times New Roman"/>
          <w:color w:val="000000"/>
          <w:sz w:val="32"/>
        </w:rPr>
        <w:t xml:space="preserve"> MEETING</w:t>
      </w:r>
    </w:p>
    <w:p w14:paraId="663BD9CD" w14:textId="58838439" w:rsidR="00A268D2" w:rsidRDefault="00144DE0" w:rsidP="00C41855">
      <w:pPr>
        <w:keepNext/>
        <w:keepLines/>
        <w:spacing w:after="0"/>
        <w:ind w:right="86"/>
        <w:jc w:val="center"/>
        <w:rPr>
          <w:rFonts w:ascii="Times New Roman" w:eastAsia="Times New Roman" w:hAnsi="Times New Roman" w:cs="Times New Roman"/>
          <w:color w:val="000000"/>
          <w:sz w:val="32"/>
        </w:rPr>
      </w:pPr>
      <w:r>
        <w:rPr>
          <w:rFonts w:ascii="Times New Roman" w:eastAsia="Times New Roman" w:hAnsi="Times New Roman" w:cs="Times New Roman"/>
          <w:color w:val="000000"/>
          <w:sz w:val="24"/>
        </w:rPr>
        <w:t>July 21</w:t>
      </w:r>
      <w:r w:rsidR="00946350">
        <w:rPr>
          <w:rFonts w:ascii="Times New Roman" w:eastAsia="Times New Roman" w:hAnsi="Times New Roman" w:cs="Times New Roman"/>
          <w:color w:val="000000"/>
          <w:sz w:val="24"/>
        </w:rPr>
        <w:t xml:space="preserve">, </w:t>
      </w:r>
      <w:proofErr w:type="gramStart"/>
      <w:r w:rsidR="00946350">
        <w:rPr>
          <w:rFonts w:ascii="Times New Roman" w:eastAsia="Times New Roman" w:hAnsi="Times New Roman" w:cs="Times New Roman"/>
          <w:color w:val="000000"/>
          <w:sz w:val="24"/>
        </w:rPr>
        <w:t>202</w:t>
      </w:r>
      <w:r w:rsidR="002D5353">
        <w:rPr>
          <w:rFonts w:ascii="Times New Roman" w:eastAsia="Times New Roman" w:hAnsi="Times New Roman" w:cs="Times New Roman"/>
          <w:color w:val="000000"/>
          <w:sz w:val="24"/>
        </w:rPr>
        <w:t>6</w:t>
      </w:r>
      <w:proofErr w:type="gramEnd"/>
      <w:r w:rsidR="00C2682C">
        <w:rPr>
          <w:rFonts w:ascii="Times New Roman" w:eastAsia="Times New Roman" w:hAnsi="Times New Roman" w:cs="Times New Roman"/>
          <w:color w:val="000000"/>
          <w:sz w:val="24"/>
        </w:rPr>
        <w:t xml:space="preserve"> </w:t>
      </w:r>
      <w:r w:rsidR="007D3941">
        <w:rPr>
          <w:rFonts w:ascii="Times New Roman" w:eastAsia="Times New Roman" w:hAnsi="Times New Roman" w:cs="Times New Roman"/>
          <w:color w:val="000000"/>
          <w:sz w:val="24"/>
        </w:rPr>
        <w:t>at 5</w:t>
      </w:r>
      <w:r w:rsidR="00CE7588">
        <w:rPr>
          <w:rFonts w:ascii="Times New Roman" w:eastAsia="Times New Roman" w:hAnsi="Times New Roman" w:cs="Times New Roman"/>
          <w:color w:val="000000"/>
          <w:sz w:val="24"/>
        </w:rPr>
        <w:t>:</w:t>
      </w:r>
      <w:r w:rsidR="00B87EDA">
        <w:rPr>
          <w:rFonts w:ascii="Times New Roman" w:eastAsia="Times New Roman" w:hAnsi="Times New Roman" w:cs="Times New Roman"/>
          <w:color w:val="000000"/>
          <w:sz w:val="24"/>
        </w:rPr>
        <w:t>0</w:t>
      </w:r>
      <w:r w:rsidR="00CE7588">
        <w:rPr>
          <w:rFonts w:ascii="Times New Roman" w:eastAsia="Times New Roman" w:hAnsi="Times New Roman" w:cs="Times New Roman"/>
          <w:color w:val="000000"/>
          <w:sz w:val="24"/>
        </w:rPr>
        <w:t>0</w:t>
      </w:r>
      <w:r w:rsidR="007D3941">
        <w:rPr>
          <w:rFonts w:ascii="Times New Roman" w:eastAsia="Times New Roman" w:hAnsi="Times New Roman" w:cs="Times New Roman"/>
          <w:color w:val="000000"/>
          <w:sz w:val="24"/>
        </w:rPr>
        <w:t>pm</w:t>
      </w:r>
    </w:p>
    <w:p w14:paraId="211F81FD" w14:textId="2EEA4182" w:rsidR="00A268D2" w:rsidRDefault="002625A9" w:rsidP="00C41855">
      <w:pPr>
        <w:spacing w:after="5" w:line="240" w:lineRule="auto"/>
        <w:ind w:left="720" w:right="1477" w:firstLine="720"/>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Fire Station # 2</w:t>
      </w:r>
    </w:p>
    <w:p w14:paraId="50CA8BB2" w14:textId="2A1EB91C" w:rsidR="00A268D2" w:rsidRDefault="00C41855" w:rsidP="00C41855">
      <w:pPr>
        <w:spacing w:after="5" w:line="240" w:lineRule="auto"/>
        <w:ind w:left="3432" w:right="1477" w:hanging="552"/>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002625A9">
        <w:rPr>
          <w:rFonts w:ascii="Times New Roman" w:eastAsia="Times New Roman" w:hAnsi="Times New Roman" w:cs="Times New Roman"/>
          <w:color w:val="000000"/>
          <w:sz w:val="24"/>
        </w:rPr>
        <w:t>155 CR 313, Jarrell, TX 76537</w:t>
      </w:r>
    </w:p>
    <w:p w14:paraId="055DFBC4" w14:textId="332AE332" w:rsidR="00A268D2" w:rsidRDefault="008A27E1">
      <w:pPr>
        <w:spacing w:after="5" w:line="240" w:lineRule="auto"/>
        <w:ind w:right="1477"/>
        <w:jc w:val="center"/>
        <w:rPr>
          <w:rFonts w:ascii="Times New Roman" w:eastAsia="Times New Roman" w:hAnsi="Times New Roman" w:cs="Times New Roman"/>
          <w:color w:val="000000"/>
          <w:sz w:val="16"/>
        </w:rPr>
      </w:pPr>
      <w:r>
        <w:rPr>
          <w:rFonts w:ascii="Times New Roman" w:eastAsia="Times New Roman" w:hAnsi="Times New Roman" w:cs="Times New Roman"/>
          <w:color w:val="000000"/>
          <w:sz w:val="24"/>
        </w:rPr>
        <w:t xml:space="preserve">                        </w:t>
      </w:r>
      <w:r w:rsidR="002625A9">
        <w:rPr>
          <w:rFonts w:ascii="Times New Roman" w:eastAsia="Times New Roman" w:hAnsi="Times New Roman" w:cs="Times New Roman"/>
          <w:color w:val="000000"/>
          <w:sz w:val="24"/>
        </w:rPr>
        <w:t>Contact Information: P.O. Box 88 Jarrell, TX 76537, 512-746-2505</w:t>
      </w:r>
    </w:p>
    <w:p w14:paraId="17345660" w14:textId="00A2A5C9" w:rsidR="00A268D2" w:rsidRPr="00844F2F" w:rsidRDefault="002625A9" w:rsidP="00844F2F">
      <w:pPr>
        <w:spacing w:after="243" w:line="240" w:lineRule="auto"/>
        <w:ind w:left="-8" w:right="35" w:hanging="7"/>
        <w:jc w:val="both"/>
        <w:rPr>
          <w:rFonts w:ascii="Times New Roman" w:eastAsia="Times New Roman" w:hAnsi="Times New Roman" w:cs="Times New Roman"/>
          <w:color w:val="000000"/>
          <w:sz w:val="16"/>
        </w:rPr>
      </w:pPr>
      <w:r>
        <w:rPr>
          <w:rFonts w:ascii="Times New Roman" w:eastAsia="Times New Roman" w:hAnsi="Times New Roman" w:cs="Times New Roman"/>
          <w:color w:val="000000"/>
          <w:sz w:val="24"/>
        </w:rPr>
        <w:t xml:space="preserve">In compliance with the provisions of Chapter 551, Texas Government Code, notice is hereby given of a </w:t>
      </w:r>
      <w:r w:rsidR="00351470">
        <w:rPr>
          <w:rFonts w:ascii="Times New Roman" w:eastAsia="Times New Roman" w:hAnsi="Times New Roman" w:cs="Times New Roman"/>
          <w:color w:val="000000"/>
          <w:sz w:val="24"/>
        </w:rPr>
        <w:t>Regular</w:t>
      </w:r>
      <w:r>
        <w:rPr>
          <w:rFonts w:ascii="Times New Roman" w:eastAsia="Times New Roman" w:hAnsi="Times New Roman" w:cs="Times New Roman"/>
          <w:color w:val="000000"/>
          <w:sz w:val="24"/>
        </w:rPr>
        <w:t xml:space="preserve"> Meeting of the Board of Emergency Services Commissioners of Williamson County Emergency Services District No. 5 to be held at 155 CR 313, Jarrell, Texas 76537 </w:t>
      </w:r>
      <w:r w:rsidR="007A0E4D">
        <w:rPr>
          <w:rFonts w:ascii="Times New Roman" w:eastAsia="Times New Roman" w:hAnsi="Times New Roman" w:cs="Times New Roman"/>
          <w:color w:val="000000"/>
          <w:sz w:val="24"/>
        </w:rPr>
        <w:t xml:space="preserve">on </w:t>
      </w:r>
      <w:r w:rsidR="00144DE0">
        <w:rPr>
          <w:rFonts w:ascii="Times New Roman" w:eastAsia="Times New Roman" w:hAnsi="Times New Roman" w:cs="Times New Roman"/>
          <w:color w:val="000000"/>
          <w:sz w:val="24"/>
        </w:rPr>
        <w:t>July 21</w:t>
      </w:r>
      <w:r w:rsidR="002D5353">
        <w:rPr>
          <w:rFonts w:ascii="Times New Roman" w:eastAsia="Times New Roman" w:hAnsi="Times New Roman" w:cs="Times New Roman"/>
          <w:color w:val="000000"/>
          <w:sz w:val="24"/>
        </w:rPr>
        <w:t>, 2026</w:t>
      </w:r>
      <w:r w:rsidR="00D87D95">
        <w:rPr>
          <w:rFonts w:ascii="Times New Roman" w:eastAsia="Times New Roman" w:hAnsi="Times New Roman" w:cs="Times New Roman"/>
          <w:color w:val="000000"/>
          <w:sz w:val="24"/>
        </w:rPr>
        <w:t>.</w:t>
      </w:r>
      <w:r>
        <w:rPr>
          <w:rFonts w:ascii="Times New Roman" w:eastAsia="Times New Roman" w:hAnsi="Times New Roman" w:cs="Times New Roman"/>
          <w:color w:val="000000"/>
          <w:sz w:val="24"/>
        </w:rPr>
        <w:t xml:space="preserve">                           </w:t>
      </w:r>
    </w:p>
    <w:p w14:paraId="709DAC7B" w14:textId="7546DE79" w:rsidR="00B976B8" w:rsidRDefault="000A57ED" w:rsidP="00B976B8">
      <w:pPr>
        <w:spacing w:after="7"/>
        <w:ind w:left="36" w:hanging="29"/>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REGULARLY</w:t>
      </w:r>
      <w:r w:rsidR="00B976B8">
        <w:rPr>
          <w:rFonts w:ascii="Times New Roman" w:eastAsia="Times New Roman" w:hAnsi="Times New Roman" w:cs="Times New Roman"/>
          <w:color w:val="000000"/>
          <w:sz w:val="24"/>
        </w:rPr>
        <w:t xml:space="preserve"> SCHEDULED MEETING AGENDA</w:t>
      </w:r>
    </w:p>
    <w:p w14:paraId="6BEEEEA1" w14:textId="63F89E13" w:rsidR="00B976B8" w:rsidRPr="008D7477" w:rsidRDefault="00B976B8" w:rsidP="00B976B8">
      <w:pPr>
        <w:pStyle w:val="ListParagraph"/>
        <w:numPr>
          <w:ilvl w:val="0"/>
          <w:numId w:val="2"/>
        </w:numPr>
        <w:spacing w:after="0"/>
        <w:rPr>
          <w:rFonts w:ascii="Times New Roman" w:eastAsia="Times New Roman" w:hAnsi="Times New Roman" w:cs="Times New Roman"/>
          <w:color w:val="000000"/>
          <w:sz w:val="24"/>
          <w:szCs w:val="24"/>
        </w:rPr>
      </w:pPr>
      <w:r w:rsidRPr="008D7477">
        <w:rPr>
          <w:rFonts w:ascii="Times New Roman" w:eastAsia="Times New Roman" w:hAnsi="Times New Roman" w:cs="Times New Roman"/>
          <w:color w:val="000000"/>
          <w:sz w:val="24"/>
          <w:szCs w:val="24"/>
        </w:rPr>
        <w:t>Establish quorum</w:t>
      </w:r>
    </w:p>
    <w:p w14:paraId="484591BF" w14:textId="77777777" w:rsidR="00B976B8" w:rsidRDefault="00B976B8" w:rsidP="00B976B8">
      <w:pPr>
        <w:pStyle w:val="ListParagraph"/>
        <w:numPr>
          <w:ilvl w:val="0"/>
          <w:numId w:val="2"/>
        </w:numPr>
        <w:spacing w:after="0"/>
        <w:rPr>
          <w:rFonts w:ascii="Times New Roman" w:eastAsia="Times New Roman" w:hAnsi="Times New Roman" w:cs="Times New Roman"/>
          <w:color w:val="000000"/>
          <w:sz w:val="24"/>
          <w:szCs w:val="24"/>
        </w:rPr>
      </w:pPr>
      <w:r w:rsidRPr="008D7477">
        <w:rPr>
          <w:rFonts w:ascii="Times New Roman" w:eastAsia="Times New Roman" w:hAnsi="Times New Roman" w:cs="Times New Roman"/>
          <w:color w:val="000000"/>
          <w:sz w:val="24"/>
          <w:szCs w:val="24"/>
        </w:rPr>
        <w:t>Recognize Citizens and Public Forum to address Commissioners.</w:t>
      </w:r>
    </w:p>
    <w:p w14:paraId="33594938" w14:textId="77777777" w:rsidR="007D3941" w:rsidRPr="00BE4A1D" w:rsidRDefault="008727CF" w:rsidP="00E74144">
      <w:pPr>
        <w:pStyle w:val="ListParagraph"/>
        <w:numPr>
          <w:ilvl w:val="0"/>
          <w:numId w:val="2"/>
        </w:numPr>
        <w:spacing w:after="0"/>
        <w:rPr>
          <w:rFonts w:ascii="Times New Roman" w:eastAsia="Times New Roman" w:hAnsi="Times New Roman" w:cs="Times New Roman"/>
          <w:color w:val="000000"/>
          <w:sz w:val="24"/>
          <w:szCs w:val="24"/>
        </w:rPr>
      </w:pPr>
      <w:r w:rsidRPr="00BE4A1D">
        <w:rPr>
          <w:rFonts w:ascii="Times New Roman" w:hAnsi="Times New Roman" w:cs="Times New Roman"/>
          <w:color w:val="222222"/>
          <w:sz w:val="24"/>
          <w:szCs w:val="24"/>
        </w:rPr>
        <w:t xml:space="preserve">Review and possibly approve </w:t>
      </w:r>
      <w:r w:rsidR="00B976B8" w:rsidRPr="00BE4A1D">
        <w:rPr>
          <w:rFonts w:ascii="Times New Roman" w:hAnsi="Times New Roman" w:cs="Times New Roman"/>
          <w:color w:val="222222"/>
          <w:sz w:val="24"/>
          <w:szCs w:val="24"/>
        </w:rPr>
        <w:t>Consent Agenda</w:t>
      </w:r>
      <w:r w:rsidRPr="00BE4A1D">
        <w:rPr>
          <w:rFonts w:ascii="Times New Roman" w:hAnsi="Times New Roman" w:cs="Times New Roman"/>
          <w:color w:val="222222"/>
          <w:sz w:val="24"/>
          <w:szCs w:val="24"/>
        </w:rPr>
        <w:t xml:space="preserve"> items</w:t>
      </w:r>
      <w:r w:rsidR="00594CD7" w:rsidRPr="00BE4A1D">
        <w:rPr>
          <w:rFonts w:ascii="Times New Roman" w:hAnsi="Times New Roman" w:cs="Times New Roman"/>
          <w:color w:val="222222"/>
          <w:sz w:val="24"/>
          <w:szCs w:val="24"/>
        </w:rPr>
        <w:t xml:space="preserve">: </w:t>
      </w:r>
    </w:p>
    <w:p w14:paraId="490C782F" w14:textId="0620B254" w:rsidR="00051875" w:rsidRDefault="00594CD7" w:rsidP="007D3941">
      <w:pPr>
        <w:pStyle w:val="m-6906898027127286948msolistparagraph"/>
        <w:numPr>
          <w:ilvl w:val="1"/>
          <w:numId w:val="2"/>
        </w:numPr>
        <w:shd w:val="clear" w:color="auto" w:fill="FFFFFF"/>
        <w:spacing w:before="0" w:beforeAutospacing="0" w:after="0" w:afterAutospacing="0"/>
        <w:rPr>
          <w:color w:val="222222"/>
        </w:rPr>
      </w:pPr>
      <w:r>
        <w:rPr>
          <w:color w:val="222222"/>
        </w:rPr>
        <w:t>Minutes from </w:t>
      </w:r>
      <w:r w:rsidR="002737E1">
        <w:rPr>
          <w:color w:val="222222"/>
        </w:rPr>
        <w:t>Regular</w:t>
      </w:r>
      <w:r w:rsidR="00E4386C">
        <w:rPr>
          <w:color w:val="222222"/>
        </w:rPr>
        <w:t xml:space="preserve"> Called Meeting on </w:t>
      </w:r>
      <w:r w:rsidR="00144DE0">
        <w:rPr>
          <w:color w:val="222222"/>
        </w:rPr>
        <w:t>June 16</w:t>
      </w:r>
      <w:r w:rsidR="00051875">
        <w:rPr>
          <w:color w:val="222222"/>
        </w:rPr>
        <w:t>, 202</w:t>
      </w:r>
      <w:r w:rsidR="00C26ABF">
        <w:rPr>
          <w:color w:val="222222"/>
        </w:rPr>
        <w:t>6</w:t>
      </w:r>
    </w:p>
    <w:p w14:paraId="2FF51E96" w14:textId="24BB6555" w:rsidR="00B976B8" w:rsidRDefault="00594CD7" w:rsidP="007D3941">
      <w:pPr>
        <w:pStyle w:val="m-6906898027127286948msolistparagraph"/>
        <w:numPr>
          <w:ilvl w:val="1"/>
          <w:numId w:val="2"/>
        </w:numPr>
        <w:shd w:val="clear" w:color="auto" w:fill="FFFFFF"/>
        <w:spacing w:before="0" w:beforeAutospacing="0" w:after="0" w:afterAutospacing="0"/>
        <w:rPr>
          <w:color w:val="222222"/>
        </w:rPr>
      </w:pPr>
      <w:r w:rsidRPr="00F5636A">
        <w:rPr>
          <w:color w:val="222222"/>
        </w:rPr>
        <w:t>Treasurer’s Report</w:t>
      </w:r>
      <w:r w:rsidR="00FB5339">
        <w:rPr>
          <w:color w:val="222222"/>
        </w:rPr>
        <w:t xml:space="preserve"> </w:t>
      </w:r>
      <w:proofErr w:type="gramStart"/>
      <w:r w:rsidR="00DD1EA2">
        <w:rPr>
          <w:color w:val="222222"/>
        </w:rPr>
        <w:t>from</w:t>
      </w:r>
      <w:proofErr w:type="gramEnd"/>
      <w:r w:rsidR="00DD1EA2">
        <w:rPr>
          <w:color w:val="222222"/>
        </w:rPr>
        <w:t xml:space="preserve"> </w:t>
      </w:r>
      <w:r w:rsidR="00144DE0">
        <w:rPr>
          <w:color w:val="222222"/>
        </w:rPr>
        <w:t>June</w:t>
      </w:r>
      <w:r w:rsidR="00C241BD">
        <w:rPr>
          <w:color w:val="222222"/>
        </w:rPr>
        <w:t xml:space="preserve"> 2026</w:t>
      </w:r>
      <w:r w:rsidR="00FB5339">
        <w:rPr>
          <w:color w:val="222222"/>
        </w:rPr>
        <w:t xml:space="preserve"> </w:t>
      </w:r>
    </w:p>
    <w:p w14:paraId="7A93E65C" w14:textId="77777777" w:rsidR="00E10551" w:rsidRDefault="00B976B8" w:rsidP="00E10551">
      <w:pPr>
        <w:pStyle w:val="m-6906898027127286948msolistparagraph"/>
        <w:numPr>
          <w:ilvl w:val="0"/>
          <w:numId w:val="2"/>
        </w:numPr>
        <w:shd w:val="clear" w:color="auto" w:fill="FFFFFF"/>
        <w:spacing w:before="0" w:beforeAutospacing="0" w:after="0" w:afterAutospacing="0"/>
        <w:rPr>
          <w:color w:val="222222"/>
        </w:rPr>
      </w:pPr>
      <w:r w:rsidRPr="00726881">
        <w:rPr>
          <w:color w:val="222222"/>
        </w:rPr>
        <w:t>Hear Monthly Report from Fire Chief and Fire Marshal</w:t>
      </w:r>
      <w:r w:rsidR="007561C2">
        <w:rPr>
          <w:color w:val="222222"/>
        </w:rPr>
        <w:t>.</w:t>
      </w:r>
    </w:p>
    <w:p w14:paraId="39C584F1" w14:textId="3209C656" w:rsidR="00960598" w:rsidRPr="00960598" w:rsidRDefault="00960598" w:rsidP="00960598">
      <w:pPr>
        <w:pStyle w:val="m-6906898027127286948msolistparagraph"/>
        <w:numPr>
          <w:ilvl w:val="0"/>
          <w:numId w:val="2"/>
        </w:numPr>
        <w:shd w:val="clear" w:color="auto" w:fill="FFFFFF"/>
        <w:spacing w:before="0" w:beforeAutospacing="0" w:after="0" w:afterAutospacing="0"/>
        <w:rPr>
          <w:color w:val="222222"/>
        </w:rPr>
      </w:pPr>
      <w:r w:rsidRPr="0095336F">
        <w:rPr>
          <w:color w:val="222222"/>
        </w:rPr>
        <w:t>Comments from Commissioners</w:t>
      </w:r>
    </w:p>
    <w:p w14:paraId="634A6B6B" w14:textId="37A11593" w:rsidR="0010568B" w:rsidRDefault="00B976B8" w:rsidP="000106BE">
      <w:pPr>
        <w:pStyle w:val="m-6906898027127286948msolistparagraph"/>
        <w:numPr>
          <w:ilvl w:val="0"/>
          <w:numId w:val="2"/>
        </w:numPr>
        <w:shd w:val="clear" w:color="auto" w:fill="FFFFFF"/>
        <w:spacing w:before="0" w:beforeAutospacing="0" w:after="0" w:afterAutospacing="0"/>
        <w:rPr>
          <w:color w:val="222222"/>
        </w:rPr>
      </w:pPr>
      <w:r w:rsidRPr="0095336F">
        <w:rPr>
          <w:color w:val="222222"/>
        </w:rPr>
        <w:t>Adjournment</w:t>
      </w:r>
    </w:p>
    <w:p w14:paraId="3FBD2164" w14:textId="77777777" w:rsidR="00844F2F" w:rsidRPr="00844F2F" w:rsidRDefault="00844F2F" w:rsidP="00844F2F">
      <w:pPr>
        <w:pStyle w:val="m-6906898027127286948msolistparagraph"/>
        <w:shd w:val="clear" w:color="auto" w:fill="FFFFFF"/>
        <w:spacing w:before="0" w:beforeAutospacing="0" w:after="0" w:afterAutospacing="0"/>
        <w:ind w:left="504"/>
        <w:rPr>
          <w:color w:val="222222"/>
        </w:rPr>
      </w:pPr>
    </w:p>
    <w:p w14:paraId="013F148B" w14:textId="49086D00" w:rsidR="00A268D2" w:rsidRDefault="002625A9">
      <w:pPr>
        <w:spacing w:after="389" w:line="257" w:lineRule="auto"/>
        <w:ind w:left="36" w:right="4776" w:hanging="29"/>
        <w:rPr>
          <w:rFonts w:ascii="Times New Roman" w:eastAsia="Times New Roman" w:hAnsi="Times New Roman" w:cs="Times New Roman"/>
          <w:color w:val="000000"/>
          <w:sz w:val="16"/>
        </w:rPr>
      </w:pPr>
      <w:r>
        <w:rPr>
          <w:rFonts w:ascii="Times New Roman" w:eastAsia="Times New Roman" w:hAnsi="Times New Roman" w:cs="Times New Roman"/>
          <w:color w:val="000000"/>
          <w:sz w:val="20"/>
        </w:rPr>
        <w:t>WILLIAMSON COUNTY EMERGENCY SERVICES DISTRICT NO. 5</w:t>
      </w:r>
    </w:p>
    <w:p w14:paraId="6C03C081" w14:textId="68C1C225" w:rsidR="00A268D2" w:rsidRDefault="002625A9">
      <w:pPr>
        <w:spacing w:after="2" w:line="257" w:lineRule="auto"/>
        <w:ind w:left="24" w:hanging="10"/>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By: </w:t>
      </w:r>
      <w:r w:rsidR="008C06DA">
        <w:rPr>
          <w:rFonts w:ascii="Times New Roman" w:eastAsia="Times New Roman" w:hAnsi="Times New Roman" w:cs="Times New Roman"/>
          <w:noProof/>
          <w:color w:val="000000"/>
          <w:sz w:val="24"/>
        </w:rPr>
        <w:drawing>
          <wp:inline distT="0" distB="0" distL="0" distR="0" wp14:anchorId="7BBC535F" wp14:editId="3CB7C8B1">
            <wp:extent cx="746360" cy="29520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extLst>
                        <a:ext uri="{28A0092B-C50C-407E-A947-70E740481C1C}">
                          <a14:useLocalDpi xmlns:a14="http://schemas.microsoft.com/office/drawing/2010/main" val="0"/>
                        </a:ext>
                      </a:extLst>
                    </a:blip>
                    <a:stretch>
                      <a:fillRect/>
                    </a:stretch>
                  </pic:blipFill>
                  <pic:spPr>
                    <a:xfrm>
                      <a:off x="0" y="0"/>
                      <a:ext cx="746360" cy="295202"/>
                    </a:xfrm>
                    <a:prstGeom prst="rect">
                      <a:avLst/>
                    </a:prstGeom>
                  </pic:spPr>
                </pic:pic>
              </a:graphicData>
            </a:graphic>
          </wp:inline>
        </w:drawing>
      </w:r>
    </w:p>
    <w:p w14:paraId="66FD14EA" w14:textId="55A461B5" w:rsidR="00A268D2" w:rsidRDefault="002625A9">
      <w:pPr>
        <w:spacing w:after="2" w:line="257" w:lineRule="auto"/>
        <w:ind w:left="24" w:hanging="10"/>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         </w:t>
      </w:r>
      <w:r w:rsidR="00B71D1F">
        <w:rPr>
          <w:rFonts w:ascii="Times New Roman" w:eastAsia="Times New Roman" w:hAnsi="Times New Roman" w:cs="Times New Roman"/>
          <w:color w:val="000000"/>
          <w:sz w:val="20"/>
        </w:rPr>
        <w:t>Bill Lawson,</w:t>
      </w:r>
      <w:r>
        <w:rPr>
          <w:rFonts w:ascii="Times New Roman" w:eastAsia="Times New Roman" w:hAnsi="Times New Roman" w:cs="Times New Roman"/>
          <w:color w:val="000000"/>
          <w:sz w:val="20"/>
        </w:rPr>
        <w:t xml:space="preserve"> President</w:t>
      </w:r>
    </w:p>
    <w:p w14:paraId="16184AB9" w14:textId="28AA2AC2" w:rsidR="00A268D2" w:rsidRDefault="00A268D2">
      <w:pPr>
        <w:spacing w:after="2" w:line="257" w:lineRule="auto"/>
        <w:ind w:left="24" w:hanging="10"/>
        <w:rPr>
          <w:rFonts w:ascii="Times New Roman" w:eastAsia="Times New Roman" w:hAnsi="Times New Roman" w:cs="Times New Roman"/>
          <w:color w:val="000000"/>
          <w:sz w:val="16"/>
        </w:rPr>
      </w:pPr>
    </w:p>
    <w:p w14:paraId="3CF75C65" w14:textId="60D3B8D2" w:rsidR="00A268D2" w:rsidRDefault="002625A9">
      <w:pPr>
        <w:spacing w:after="0" w:line="240" w:lineRule="auto"/>
        <w:ind w:left="155"/>
        <w:rPr>
          <w:rFonts w:ascii="Arial" w:eastAsia="Arial" w:hAnsi="Arial" w:cs="Arial"/>
          <w:color w:val="222222"/>
          <w:sz w:val="19"/>
        </w:rPr>
      </w:pPr>
      <w:r>
        <w:rPr>
          <w:rFonts w:ascii="&amp;quot" w:eastAsia="&amp;quot" w:hAnsi="&amp;quot" w:cs="&amp;quot"/>
          <w:b/>
          <w:color w:val="222222"/>
          <w:sz w:val="19"/>
        </w:rPr>
        <w:t xml:space="preserve">I </w:t>
      </w:r>
      <w:r>
        <w:rPr>
          <w:rFonts w:ascii="&amp;quot" w:eastAsia="&amp;quot" w:hAnsi="&amp;quot" w:cs="&amp;quot"/>
          <w:b/>
          <w:color w:val="222222"/>
          <w:spacing w:val="1"/>
          <w:sz w:val="19"/>
        </w:rPr>
        <w:t>do</w:t>
      </w:r>
      <w:r>
        <w:rPr>
          <w:rFonts w:ascii="&amp;quot" w:eastAsia="&amp;quot" w:hAnsi="&amp;quot" w:cs="&amp;quot"/>
          <w:b/>
          <w:color w:val="222222"/>
          <w:spacing w:val="-7"/>
          <w:sz w:val="19"/>
        </w:rPr>
        <w:t xml:space="preserve"> </w:t>
      </w:r>
      <w:r>
        <w:rPr>
          <w:rFonts w:ascii="&amp;quot" w:eastAsia="&amp;quot" w:hAnsi="&amp;quot" w:cs="&amp;quot"/>
          <w:b/>
          <w:color w:val="222222"/>
          <w:sz w:val="19"/>
        </w:rPr>
        <w:t>hereby</w:t>
      </w:r>
      <w:r>
        <w:rPr>
          <w:rFonts w:ascii="&amp;quot" w:eastAsia="&amp;quot" w:hAnsi="&amp;quot" w:cs="&amp;quot"/>
          <w:b/>
          <w:color w:val="222222"/>
          <w:spacing w:val="-6"/>
          <w:sz w:val="19"/>
        </w:rPr>
        <w:t xml:space="preserve"> </w:t>
      </w:r>
      <w:r>
        <w:rPr>
          <w:rFonts w:ascii="&amp;quot" w:eastAsia="&amp;quot" w:hAnsi="&amp;quot" w:cs="&amp;quot"/>
          <w:b/>
          <w:color w:val="222222"/>
          <w:spacing w:val="-3"/>
          <w:sz w:val="19"/>
        </w:rPr>
        <w:t>certify</w:t>
      </w:r>
      <w:r>
        <w:rPr>
          <w:rFonts w:ascii="&amp;quot" w:eastAsia="&amp;quot" w:hAnsi="&amp;quot" w:cs="&amp;quot"/>
          <w:b/>
          <w:color w:val="222222"/>
          <w:spacing w:val="-5"/>
          <w:sz w:val="19"/>
        </w:rPr>
        <w:t xml:space="preserve"> </w:t>
      </w:r>
      <w:r>
        <w:rPr>
          <w:rFonts w:ascii="&amp;quot" w:eastAsia="&amp;quot" w:hAnsi="&amp;quot" w:cs="&amp;quot"/>
          <w:b/>
          <w:color w:val="222222"/>
          <w:sz w:val="19"/>
        </w:rPr>
        <w:t>that</w:t>
      </w:r>
      <w:r>
        <w:rPr>
          <w:rFonts w:ascii="&amp;quot" w:eastAsia="&amp;quot" w:hAnsi="&amp;quot" w:cs="&amp;quot"/>
          <w:b/>
          <w:color w:val="222222"/>
          <w:spacing w:val="-3"/>
          <w:sz w:val="19"/>
        </w:rPr>
        <w:t xml:space="preserve"> </w:t>
      </w:r>
      <w:r>
        <w:rPr>
          <w:rFonts w:ascii="&amp;quot" w:eastAsia="&amp;quot" w:hAnsi="&amp;quot" w:cs="&amp;quot"/>
          <w:b/>
          <w:color w:val="222222"/>
          <w:sz w:val="19"/>
        </w:rPr>
        <w:t>the</w:t>
      </w:r>
      <w:r>
        <w:rPr>
          <w:rFonts w:ascii="&amp;quot" w:eastAsia="&amp;quot" w:hAnsi="&amp;quot" w:cs="&amp;quot"/>
          <w:b/>
          <w:color w:val="222222"/>
          <w:spacing w:val="-12"/>
          <w:sz w:val="19"/>
        </w:rPr>
        <w:t xml:space="preserve"> </w:t>
      </w:r>
      <w:r>
        <w:rPr>
          <w:rFonts w:ascii="&amp;quot" w:eastAsia="&amp;quot" w:hAnsi="&amp;quot" w:cs="&amp;quot"/>
          <w:b/>
          <w:color w:val="222222"/>
          <w:sz w:val="19"/>
        </w:rPr>
        <w:t>above</w:t>
      </w:r>
      <w:r>
        <w:rPr>
          <w:rFonts w:ascii="&amp;quot" w:eastAsia="&amp;quot" w:hAnsi="&amp;quot" w:cs="&amp;quot"/>
          <w:b/>
          <w:color w:val="222222"/>
          <w:spacing w:val="-5"/>
          <w:sz w:val="19"/>
        </w:rPr>
        <w:t xml:space="preserve"> </w:t>
      </w:r>
      <w:r>
        <w:rPr>
          <w:rFonts w:ascii="&amp;quot" w:eastAsia="&amp;quot" w:hAnsi="&amp;quot" w:cs="&amp;quot"/>
          <w:b/>
          <w:color w:val="222222"/>
          <w:spacing w:val="-2"/>
          <w:sz w:val="19"/>
        </w:rPr>
        <w:t>Noti</w:t>
      </w:r>
      <w:r>
        <w:rPr>
          <w:rFonts w:ascii="&amp;quot" w:eastAsia="&amp;quot" w:hAnsi="&amp;quot" w:cs="&amp;quot"/>
          <w:b/>
          <w:color w:val="222222"/>
          <w:spacing w:val="-3"/>
          <w:sz w:val="19"/>
        </w:rPr>
        <w:t>ce</w:t>
      </w:r>
      <w:r>
        <w:rPr>
          <w:rFonts w:ascii="&amp;quot" w:eastAsia="&amp;quot" w:hAnsi="&amp;quot" w:cs="&amp;quot"/>
          <w:b/>
          <w:color w:val="222222"/>
          <w:spacing w:val="-15"/>
          <w:sz w:val="19"/>
        </w:rPr>
        <w:t xml:space="preserve"> </w:t>
      </w:r>
      <w:r>
        <w:rPr>
          <w:rFonts w:ascii="&amp;quot" w:eastAsia="&amp;quot" w:hAnsi="&amp;quot" w:cs="&amp;quot"/>
          <w:b/>
          <w:color w:val="222222"/>
          <w:sz w:val="19"/>
        </w:rPr>
        <w:t>of</w:t>
      </w:r>
      <w:r>
        <w:rPr>
          <w:rFonts w:ascii="&amp;quot" w:eastAsia="&amp;quot" w:hAnsi="&amp;quot" w:cs="&amp;quot"/>
          <w:b/>
          <w:color w:val="222222"/>
          <w:spacing w:val="-9"/>
          <w:sz w:val="19"/>
        </w:rPr>
        <w:t xml:space="preserve"> </w:t>
      </w:r>
      <w:r>
        <w:rPr>
          <w:rFonts w:ascii="&amp;quot" w:eastAsia="&amp;quot" w:hAnsi="&amp;quot" w:cs="&amp;quot"/>
          <w:b/>
          <w:color w:val="222222"/>
          <w:spacing w:val="-1"/>
          <w:sz w:val="19"/>
        </w:rPr>
        <w:t>Meeting</w:t>
      </w:r>
      <w:r>
        <w:rPr>
          <w:rFonts w:ascii="&amp;quot" w:eastAsia="&amp;quot" w:hAnsi="&amp;quot" w:cs="&amp;quot"/>
          <w:b/>
          <w:color w:val="222222"/>
          <w:spacing w:val="-26"/>
          <w:sz w:val="19"/>
        </w:rPr>
        <w:t xml:space="preserve"> </w:t>
      </w:r>
      <w:r>
        <w:rPr>
          <w:rFonts w:ascii="&amp;quot" w:eastAsia="&amp;quot" w:hAnsi="&amp;quot" w:cs="&amp;quot"/>
          <w:b/>
          <w:color w:val="222222"/>
          <w:sz w:val="19"/>
        </w:rPr>
        <w:t>of</w:t>
      </w:r>
      <w:r>
        <w:rPr>
          <w:rFonts w:ascii="&amp;quot" w:eastAsia="&amp;quot" w:hAnsi="&amp;quot" w:cs="&amp;quot"/>
          <w:b/>
          <w:color w:val="222222"/>
          <w:spacing w:val="-20"/>
          <w:sz w:val="19"/>
        </w:rPr>
        <w:t xml:space="preserve"> </w:t>
      </w:r>
      <w:r>
        <w:rPr>
          <w:rFonts w:ascii="&amp;quot" w:eastAsia="&amp;quot" w:hAnsi="&amp;quot" w:cs="&amp;quot"/>
          <w:b/>
          <w:color w:val="222222"/>
          <w:sz w:val="19"/>
        </w:rPr>
        <w:t>the</w:t>
      </w:r>
      <w:r>
        <w:rPr>
          <w:rFonts w:ascii="&amp;quot" w:eastAsia="&amp;quot" w:hAnsi="&amp;quot" w:cs="&amp;quot"/>
          <w:b/>
          <w:color w:val="222222"/>
          <w:spacing w:val="2"/>
          <w:sz w:val="19"/>
        </w:rPr>
        <w:t xml:space="preserve"> </w:t>
      </w:r>
      <w:r>
        <w:rPr>
          <w:rFonts w:ascii="&amp;quot" w:eastAsia="&amp;quot" w:hAnsi="&amp;quot" w:cs="&amp;quot"/>
          <w:b/>
          <w:color w:val="222222"/>
          <w:sz w:val="19"/>
        </w:rPr>
        <w:t>Board</w:t>
      </w:r>
      <w:r>
        <w:rPr>
          <w:rFonts w:ascii="&amp;quot" w:eastAsia="&amp;quot" w:hAnsi="&amp;quot" w:cs="&amp;quot"/>
          <w:b/>
          <w:color w:val="222222"/>
          <w:spacing w:val="-22"/>
          <w:sz w:val="19"/>
        </w:rPr>
        <w:t xml:space="preserve"> </w:t>
      </w:r>
      <w:r>
        <w:rPr>
          <w:rFonts w:ascii="&amp;quot" w:eastAsia="&amp;quot" w:hAnsi="&amp;quot" w:cs="&amp;quot"/>
          <w:b/>
          <w:color w:val="222222"/>
          <w:sz w:val="19"/>
        </w:rPr>
        <w:t>of</w:t>
      </w:r>
      <w:r>
        <w:rPr>
          <w:rFonts w:ascii="&amp;quot" w:eastAsia="&amp;quot" w:hAnsi="&amp;quot" w:cs="&amp;quot"/>
          <w:b/>
          <w:color w:val="222222"/>
          <w:spacing w:val="-9"/>
          <w:sz w:val="19"/>
        </w:rPr>
        <w:t xml:space="preserve"> </w:t>
      </w:r>
      <w:r>
        <w:rPr>
          <w:rFonts w:ascii="&amp;quot" w:eastAsia="&amp;quot" w:hAnsi="&amp;quot" w:cs="&amp;quot"/>
          <w:b/>
          <w:color w:val="222222"/>
          <w:sz w:val="19"/>
        </w:rPr>
        <w:t>Directors</w:t>
      </w:r>
      <w:r>
        <w:rPr>
          <w:rFonts w:ascii="&amp;quot" w:eastAsia="&amp;quot" w:hAnsi="&amp;quot" w:cs="&amp;quot"/>
          <w:b/>
          <w:color w:val="222222"/>
          <w:spacing w:val="-6"/>
          <w:sz w:val="19"/>
        </w:rPr>
        <w:t xml:space="preserve"> </w:t>
      </w:r>
      <w:r>
        <w:rPr>
          <w:rFonts w:ascii="&amp;quot" w:eastAsia="&amp;quot" w:hAnsi="&amp;quot" w:cs="&amp;quot"/>
          <w:b/>
          <w:color w:val="222222"/>
          <w:sz w:val="19"/>
        </w:rPr>
        <w:t>of</w:t>
      </w:r>
      <w:r>
        <w:rPr>
          <w:rFonts w:ascii="&amp;quot" w:eastAsia="&amp;quot" w:hAnsi="&amp;quot" w:cs="&amp;quot"/>
          <w:b/>
          <w:color w:val="222222"/>
          <w:spacing w:val="-14"/>
          <w:sz w:val="19"/>
        </w:rPr>
        <w:t xml:space="preserve"> </w:t>
      </w:r>
      <w:r>
        <w:rPr>
          <w:rFonts w:ascii="&amp;quot" w:eastAsia="&amp;quot" w:hAnsi="&amp;quot" w:cs="&amp;quot"/>
          <w:b/>
          <w:color w:val="222222"/>
          <w:sz w:val="19"/>
        </w:rPr>
        <w:t>the</w:t>
      </w:r>
      <w:r>
        <w:rPr>
          <w:rFonts w:ascii="&amp;quot" w:eastAsia="&amp;quot" w:hAnsi="&amp;quot" w:cs="&amp;quot"/>
          <w:b/>
          <w:color w:val="222222"/>
          <w:spacing w:val="-12"/>
          <w:sz w:val="19"/>
        </w:rPr>
        <w:t xml:space="preserve"> Williamson </w:t>
      </w:r>
      <w:r>
        <w:rPr>
          <w:rFonts w:ascii="&amp;quot" w:eastAsia="&amp;quot" w:hAnsi="&amp;quot" w:cs="&amp;quot"/>
          <w:b/>
          <w:color w:val="222222"/>
          <w:sz w:val="19"/>
        </w:rPr>
        <w:t>County</w:t>
      </w:r>
      <w:r>
        <w:rPr>
          <w:rFonts w:ascii="&amp;quot" w:eastAsia="&amp;quot" w:hAnsi="&amp;quot" w:cs="&amp;quot"/>
          <w:b/>
          <w:color w:val="222222"/>
          <w:spacing w:val="11"/>
          <w:sz w:val="19"/>
        </w:rPr>
        <w:t xml:space="preserve"> </w:t>
      </w:r>
      <w:r>
        <w:rPr>
          <w:rFonts w:ascii="&amp;quot" w:eastAsia="&amp;quot" w:hAnsi="&amp;quot" w:cs="&amp;quot"/>
          <w:b/>
          <w:color w:val="222222"/>
          <w:sz w:val="19"/>
        </w:rPr>
        <w:t>Emergency</w:t>
      </w:r>
      <w:r>
        <w:rPr>
          <w:rFonts w:ascii="&amp;quot" w:eastAsia="&amp;quot" w:hAnsi="&amp;quot" w:cs="&amp;quot"/>
          <w:b/>
          <w:color w:val="222222"/>
          <w:spacing w:val="9"/>
          <w:sz w:val="19"/>
        </w:rPr>
        <w:t xml:space="preserve"> </w:t>
      </w:r>
      <w:r>
        <w:rPr>
          <w:rFonts w:ascii="&amp;quot" w:eastAsia="&amp;quot" w:hAnsi="&amp;quot" w:cs="&amp;quot"/>
          <w:b/>
          <w:color w:val="222222"/>
          <w:sz w:val="19"/>
        </w:rPr>
        <w:t>Services</w:t>
      </w:r>
      <w:r>
        <w:rPr>
          <w:rFonts w:ascii="&amp;quot" w:eastAsia="&amp;quot" w:hAnsi="&amp;quot" w:cs="&amp;quot"/>
          <w:b/>
          <w:color w:val="222222"/>
          <w:spacing w:val="23"/>
          <w:sz w:val="19"/>
        </w:rPr>
        <w:t xml:space="preserve"> </w:t>
      </w:r>
      <w:r>
        <w:rPr>
          <w:rFonts w:ascii="&amp;quot" w:eastAsia="&amp;quot" w:hAnsi="&amp;quot" w:cs="&amp;quot"/>
          <w:b/>
          <w:color w:val="222222"/>
          <w:spacing w:val="-2"/>
          <w:sz w:val="19"/>
        </w:rPr>
        <w:t>District</w:t>
      </w:r>
      <w:r>
        <w:rPr>
          <w:rFonts w:ascii="&amp;quot" w:eastAsia="&amp;quot" w:hAnsi="&amp;quot" w:cs="&amp;quot"/>
          <w:b/>
          <w:color w:val="222222"/>
          <w:spacing w:val="-6"/>
          <w:sz w:val="19"/>
        </w:rPr>
        <w:t xml:space="preserve"> </w:t>
      </w:r>
      <w:r>
        <w:rPr>
          <w:rFonts w:ascii="&amp;quot" w:eastAsia="&amp;quot" w:hAnsi="&amp;quot" w:cs="&amp;quot"/>
          <w:b/>
          <w:color w:val="222222"/>
          <w:sz w:val="19"/>
        </w:rPr>
        <w:t xml:space="preserve">#5 </w:t>
      </w:r>
      <w:r>
        <w:rPr>
          <w:rFonts w:ascii="&amp;quot" w:eastAsia="&amp;quot" w:hAnsi="&amp;quot" w:cs="&amp;quot"/>
          <w:b/>
          <w:color w:val="222222"/>
          <w:spacing w:val="-9"/>
          <w:sz w:val="19"/>
        </w:rPr>
        <w:t>i</w:t>
      </w:r>
      <w:r>
        <w:rPr>
          <w:rFonts w:ascii="&amp;quot" w:eastAsia="&amp;quot" w:hAnsi="&amp;quot" w:cs="&amp;quot"/>
          <w:b/>
          <w:color w:val="222222"/>
          <w:spacing w:val="-18"/>
          <w:sz w:val="19"/>
        </w:rPr>
        <w:t>s</w:t>
      </w:r>
      <w:r>
        <w:rPr>
          <w:rFonts w:ascii="&amp;quot" w:eastAsia="&amp;quot" w:hAnsi="&amp;quot" w:cs="&amp;quot"/>
          <w:b/>
          <w:color w:val="222222"/>
          <w:spacing w:val="1"/>
          <w:sz w:val="19"/>
        </w:rPr>
        <w:t xml:space="preserve"> </w:t>
      </w:r>
      <w:r>
        <w:rPr>
          <w:rFonts w:ascii="&amp;quot" w:eastAsia="&amp;quot" w:hAnsi="&amp;quot" w:cs="&amp;quot"/>
          <w:b/>
          <w:color w:val="222222"/>
          <w:sz w:val="19"/>
        </w:rPr>
        <w:t>a</w:t>
      </w:r>
      <w:r>
        <w:rPr>
          <w:rFonts w:ascii="&amp;quot" w:eastAsia="&amp;quot" w:hAnsi="&amp;quot" w:cs="&amp;quot"/>
          <w:b/>
          <w:color w:val="222222"/>
          <w:spacing w:val="-3"/>
          <w:sz w:val="19"/>
        </w:rPr>
        <w:t xml:space="preserve"> </w:t>
      </w:r>
      <w:r>
        <w:rPr>
          <w:rFonts w:ascii="&amp;quot" w:eastAsia="&amp;quot" w:hAnsi="&amp;quot" w:cs="&amp;quot"/>
          <w:b/>
          <w:color w:val="222222"/>
          <w:sz w:val="19"/>
        </w:rPr>
        <w:t>true</w:t>
      </w:r>
      <w:r>
        <w:rPr>
          <w:rFonts w:ascii="&amp;quot" w:eastAsia="&amp;quot" w:hAnsi="&amp;quot" w:cs="&amp;quot"/>
          <w:b/>
          <w:color w:val="222222"/>
          <w:spacing w:val="6"/>
          <w:sz w:val="19"/>
        </w:rPr>
        <w:t xml:space="preserve"> </w:t>
      </w:r>
      <w:r>
        <w:rPr>
          <w:rFonts w:ascii="&amp;quot" w:eastAsia="&amp;quot" w:hAnsi="&amp;quot" w:cs="&amp;quot"/>
          <w:b/>
          <w:color w:val="222222"/>
          <w:sz w:val="19"/>
        </w:rPr>
        <w:t>and</w:t>
      </w:r>
      <w:r>
        <w:rPr>
          <w:rFonts w:ascii="&amp;quot" w:eastAsia="&amp;quot" w:hAnsi="&amp;quot" w:cs="&amp;quot"/>
          <w:b/>
          <w:color w:val="222222"/>
          <w:spacing w:val="-7"/>
          <w:sz w:val="19"/>
        </w:rPr>
        <w:t xml:space="preserve"> </w:t>
      </w:r>
      <w:r>
        <w:rPr>
          <w:rFonts w:ascii="&amp;quot" w:eastAsia="&amp;quot" w:hAnsi="&amp;quot" w:cs="&amp;quot"/>
          <w:b/>
          <w:color w:val="222222"/>
          <w:sz w:val="19"/>
        </w:rPr>
        <w:t>correct</w:t>
      </w:r>
      <w:r>
        <w:rPr>
          <w:rFonts w:ascii="&amp;quot" w:eastAsia="&amp;quot" w:hAnsi="&amp;quot" w:cs="&amp;quot"/>
          <w:b/>
          <w:color w:val="222222"/>
          <w:spacing w:val="15"/>
          <w:sz w:val="19"/>
        </w:rPr>
        <w:t xml:space="preserve"> </w:t>
      </w:r>
      <w:r>
        <w:rPr>
          <w:rFonts w:ascii="&amp;quot" w:eastAsia="&amp;quot" w:hAnsi="&amp;quot" w:cs="&amp;quot"/>
          <w:b/>
          <w:color w:val="222222"/>
          <w:sz w:val="19"/>
        </w:rPr>
        <w:t>copy</w:t>
      </w:r>
      <w:r>
        <w:rPr>
          <w:rFonts w:ascii="&amp;quot" w:eastAsia="&amp;quot" w:hAnsi="&amp;quot" w:cs="&amp;quot"/>
          <w:b/>
          <w:color w:val="222222"/>
          <w:spacing w:val="2"/>
          <w:sz w:val="19"/>
        </w:rPr>
        <w:t xml:space="preserve"> </w:t>
      </w:r>
      <w:r>
        <w:rPr>
          <w:rFonts w:ascii="&amp;quot" w:eastAsia="&amp;quot" w:hAnsi="&amp;quot" w:cs="&amp;quot"/>
          <w:b/>
          <w:color w:val="222222"/>
          <w:sz w:val="19"/>
        </w:rPr>
        <w:t>of</w:t>
      </w:r>
      <w:r>
        <w:rPr>
          <w:rFonts w:ascii="&amp;quot" w:eastAsia="&amp;quot" w:hAnsi="&amp;quot" w:cs="&amp;quot"/>
          <w:b/>
          <w:color w:val="222222"/>
          <w:spacing w:val="-1"/>
          <w:sz w:val="19"/>
        </w:rPr>
        <w:t xml:space="preserve"> </w:t>
      </w:r>
      <w:r>
        <w:rPr>
          <w:rFonts w:ascii="&amp;quot" w:eastAsia="&amp;quot" w:hAnsi="&amp;quot" w:cs="&amp;quot"/>
          <w:b/>
          <w:color w:val="222222"/>
          <w:sz w:val="19"/>
        </w:rPr>
        <w:t>said</w:t>
      </w:r>
      <w:r>
        <w:rPr>
          <w:rFonts w:ascii="&amp;quot" w:eastAsia="&amp;quot" w:hAnsi="&amp;quot" w:cs="&amp;quot"/>
          <w:b/>
          <w:color w:val="222222"/>
          <w:spacing w:val="3"/>
          <w:sz w:val="19"/>
        </w:rPr>
        <w:t xml:space="preserve"> </w:t>
      </w:r>
      <w:r>
        <w:rPr>
          <w:rFonts w:ascii="&amp;quot" w:eastAsia="&amp;quot" w:hAnsi="&amp;quot" w:cs="&amp;quot"/>
          <w:b/>
          <w:color w:val="222222"/>
          <w:sz w:val="19"/>
        </w:rPr>
        <w:t>Notice,</w:t>
      </w:r>
      <w:r>
        <w:rPr>
          <w:rFonts w:ascii="&amp;quot" w:eastAsia="&amp;quot" w:hAnsi="&amp;quot" w:cs="&amp;quot"/>
          <w:b/>
          <w:color w:val="222222"/>
          <w:spacing w:val="-7"/>
          <w:sz w:val="19"/>
        </w:rPr>
        <w:t xml:space="preserve"> </w:t>
      </w:r>
      <w:r>
        <w:rPr>
          <w:rFonts w:ascii="&amp;quot" w:eastAsia="&amp;quot" w:hAnsi="&amp;quot" w:cs="&amp;quot"/>
          <w:b/>
          <w:color w:val="222222"/>
          <w:sz w:val="19"/>
        </w:rPr>
        <w:t>and</w:t>
      </w:r>
      <w:r w:rsidR="00082893" w:rsidRPr="00082893">
        <w:rPr>
          <w:rFonts w:ascii="&amp;quot" w:eastAsia="&amp;quot" w:hAnsi="&amp;quot" w:cs="&amp;quot"/>
          <w:b/>
          <w:color w:val="222222"/>
          <w:sz w:val="19"/>
        </w:rPr>
        <w:t xml:space="preserve"> that I posted a true and correct copy of said notice at 155 </w:t>
      </w:r>
      <w:r w:rsidR="00B27AD7">
        <w:rPr>
          <w:rFonts w:ascii="&amp;quot" w:eastAsia="&amp;quot" w:hAnsi="&amp;quot" w:cs="&amp;quot"/>
          <w:b/>
          <w:color w:val="222222"/>
          <w:sz w:val="19"/>
        </w:rPr>
        <w:t>CR</w:t>
      </w:r>
      <w:r w:rsidR="00082893" w:rsidRPr="00082893">
        <w:rPr>
          <w:rFonts w:ascii="&amp;quot" w:eastAsia="&amp;quot" w:hAnsi="&amp;quot" w:cs="&amp;quot"/>
          <w:b/>
          <w:color w:val="222222"/>
          <w:sz w:val="19"/>
        </w:rPr>
        <w:t xml:space="preserve"> 313 in a convenient</w:t>
      </w:r>
      <w:r w:rsidR="006403F3">
        <w:rPr>
          <w:rFonts w:ascii="&amp;quot" w:eastAsia="&amp;quot" w:hAnsi="&amp;quot" w:cs="&amp;quot"/>
          <w:b/>
          <w:color w:val="222222"/>
          <w:sz w:val="19"/>
        </w:rPr>
        <w:t xml:space="preserve"> </w:t>
      </w:r>
      <w:r w:rsidR="00082893" w:rsidRPr="00082893">
        <w:rPr>
          <w:rFonts w:ascii="&amp;quot" w:eastAsia="&amp;quot" w:hAnsi="&amp;quot" w:cs="&amp;quot"/>
          <w:b/>
          <w:color w:val="222222"/>
          <w:sz w:val="19"/>
        </w:rPr>
        <w:t>posting area and on the </w:t>
      </w:r>
      <w:hyperlink r:id="rId9" w:tgtFrame="_blank" w:history="1">
        <w:r w:rsidR="00082893" w:rsidRPr="00082893">
          <w:rPr>
            <w:rFonts w:ascii="&amp;quot" w:eastAsia="&amp;quot" w:hAnsi="&amp;quot" w:cs="&amp;quot"/>
            <w:b/>
            <w:color w:val="222222"/>
            <w:sz w:val="19"/>
          </w:rPr>
          <w:t>www.wilcoesd5.org</w:t>
        </w:r>
      </w:hyperlink>
      <w:r w:rsidR="00082893" w:rsidRPr="00082893">
        <w:rPr>
          <w:rFonts w:ascii="&amp;quot" w:eastAsia="&amp;quot" w:hAnsi="&amp;quot" w:cs="&amp;quot"/>
          <w:b/>
          <w:color w:val="222222"/>
          <w:sz w:val="19"/>
        </w:rPr>
        <w:t> website</w:t>
      </w:r>
      <w:r w:rsidR="007767A5">
        <w:rPr>
          <w:rFonts w:ascii="&amp;quot" w:eastAsia="&amp;quot" w:hAnsi="&amp;quot" w:cs="&amp;quot"/>
          <w:b/>
          <w:color w:val="222222"/>
          <w:sz w:val="19"/>
        </w:rPr>
        <w:t xml:space="preserve"> at a minimum of 3 business days</w:t>
      </w:r>
      <w:r w:rsidR="00D65857">
        <w:rPr>
          <w:rFonts w:ascii="&amp;quot" w:eastAsia="&amp;quot" w:hAnsi="&amp;quot" w:cs="&amp;quot"/>
          <w:b/>
          <w:color w:val="222222"/>
          <w:sz w:val="19"/>
        </w:rPr>
        <w:t xml:space="preserve"> prior to the start of this meeting</w:t>
      </w:r>
      <w:r w:rsidR="00082893" w:rsidRPr="00082893">
        <w:rPr>
          <w:rFonts w:ascii="&amp;quot" w:eastAsia="&amp;quot" w:hAnsi="&amp;quot" w:cs="&amp;quot"/>
          <w:b/>
          <w:color w:val="222222"/>
          <w:sz w:val="19"/>
        </w:rPr>
        <w:t>.</w:t>
      </w:r>
      <w:r w:rsidR="00082893">
        <w:rPr>
          <w:rFonts w:ascii="&amp;quot" w:eastAsia="&amp;quot" w:hAnsi="&amp;quot" w:cs="&amp;quot"/>
          <w:b/>
          <w:color w:val="222222"/>
          <w:spacing w:val="-2"/>
          <w:sz w:val="19"/>
        </w:rPr>
        <w:t xml:space="preserve"> </w:t>
      </w:r>
    </w:p>
    <w:p w14:paraId="2644D220" w14:textId="4A22A391" w:rsidR="00A268D2" w:rsidRPr="007C7ABE" w:rsidRDefault="002625A9" w:rsidP="007C7ABE">
      <w:pPr>
        <w:spacing w:after="0" w:line="240" w:lineRule="auto"/>
        <w:ind w:left="134" w:firstLine="7"/>
        <w:rPr>
          <w:rFonts w:ascii="Arial" w:eastAsia="Arial" w:hAnsi="Arial" w:cs="Arial"/>
          <w:color w:val="222222"/>
          <w:sz w:val="19"/>
        </w:rPr>
      </w:pPr>
      <w:r>
        <w:rPr>
          <w:rFonts w:ascii="&amp;quot" w:eastAsia="&amp;quot" w:hAnsi="&amp;quot" w:cs="&amp;quot"/>
          <w:b/>
          <w:color w:val="222222"/>
          <w:sz w:val="19"/>
        </w:rPr>
        <w:t>Dated</w:t>
      </w:r>
      <w:r>
        <w:rPr>
          <w:rFonts w:ascii="&amp;quot" w:eastAsia="&amp;quot" w:hAnsi="&amp;quot" w:cs="&amp;quot"/>
          <w:b/>
          <w:color w:val="222222"/>
          <w:spacing w:val="-26"/>
          <w:sz w:val="19"/>
        </w:rPr>
        <w:t xml:space="preserve"> </w:t>
      </w:r>
      <w:r>
        <w:rPr>
          <w:rFonts w:ascii="&amp;quot" w:eastAsia="&amp;quot" w:hAnsi="&amp;quot" w:cs="&amp;quot"/>
          <w:b/>
          <w:color w:val="222222"/>
          <w:sz w:val="19"/>
        </w:rPr>
        <w:t>this</w:t>
      </w:r>
      <w:r>
        <w:rPr>
          <w:rFonts w:ascii="&amp;quot" w:eastAsia="&amp;quot" w:hAnsi="&amp;quot" w:cs="&amp;quot"/>
          <w:b/>
          <w:color w:val="222222"/>
          <w:spacing w:val="-22"/>
          <w:sz w:val="19"/>
        </w:rPr>
        <w:t xml:space="preserve"> </w:t>
      </w:r>
      <w:r w:rsidR="006D36F0">
        <w:rPr>
          <w:rFonts w:ascii="&amp;quot" w:eastAsia="&amp;quot" w:hAnsi="&amp;quot" w:cs="&amp;quot"/>
          <w:b/>
          <w:color w:val="222222"/>
          <w:sz w:val="19"/>
        </w:rPr>
        <w:t xml:space="preserve">the </w:t>
      </w:r>
      <w:r w:rsidR="00322D4A">
        <w:rPr>
          <w:rFonts w:ascii="&amp;quot" w:eastAsia="&amp;quot" w:hAnsi="&amp;quot" w:cs="&amp;quot"/>
          <w:b/>
          <w:color w:val="222222"/>
          <w:sz w:val="19"/>
        </w:rPr>
        <w:t>1</w:t>
      </w:r>
      <w:r w:rsidR="00144DE0">
        <w:rPr>
          <w:rFonts w:ascii="&amp;quot" w:eastAsia="&amp;quot" w:hAnsi="&amp;quot" w:cs="&amp;quot"/>
          <w:b/>
          <w:color w:val="222222"/>
          <w:sz w:val="19"/>
        </w:rPr>
        <w:t>4</w:t>
      </w:r>
      <w:r w:rsidR="00322D4A" w:rsidRPr="00322D4A">
        <w:rPr>
          <w:rFonts w:ascii="&amp;quot" w:eastAsia="&amp;quot" w:hAnsi="&amp;quot" w:cs="&amp;quot"/>
          <w:b/>
          <w:color w:val="222222"/>
          <w:sz w:val="19"/>
          <w:vertAlign w:val="superscript"/>
        </w:rPr>
        <w:t>th</w:t>
      </w:r>
      <w:r w:rsidR="00322D4A">
        <w:rPr>
          <w:rFonts w:ascii="&amp;quot" w:eastAsia="&amp;quot" w:hAnsi="&amp;quot" w:cs="&amp;quot"/>
          <w:b/>
          <w:color w:val="222222"/>
          <w:sz w:val="19"/>
        </w:rPr>
        <w:t xml:space="preserve"> of </w:t>
      </w:r>
      <w:r w:rsidR="00920689">
        <w:rPr>
          <w:rFonts w:ascii="&amp;quot" w:eastAsia="&amp;quot" w:hAnsi="&amp;quot" w:cs="&amp;quot"/>
          <w:b/>
          <w:color w:val="222222"/>
          <w:sz w:val="19"/>
        </w:rPr>
        <w:t>June</w:t>
      </w:r>
      <w:r w:rsidR="008C5DF7">
        <w:rPr>
          <w:rFonts w:ascii="&amp;quot" w:eastAsia="&amp;quot" w:hAnsi="&amp;quot" w:cs="&amp;quot"/>
          <w:b/>
          <w:color w:val="222222"/>
          <w:sz w:val="19"/>
        </w:rPr>
        <w:t xml:space="preserve"> </w:t>
      </w:r>
      <w:r w:rsidR="00134426">
        <w:rPr>
          <w:rFonts w:ascii="&amp;quot" w:eastAsia="&amp;quot" w:hAnsi="&amp;quot" w:cs="&amp;quot"/>
          <w:b/>
          <w:color w:val="222222"/>
          <w:sz w:val="19"/>
        </w:rPr>
        <w:t>202</w:t>
      </w:r>
      <w:r w:rsidR="008C5DF7">
        <w:rPr>
          <w:rFonts w:ascii="&amp;quot" w:eastAsia="&amp;quot" w:hAnsi="&amp;quot" w:cs="&amp;quot"/>
          <w:b/>
          <w:color w:val="222222"/>
          <w:sz w:val="19"/>
        </w:rPr>
        <w:t>6</w:t>
      </w:r>
      <w:r w:rsidR="00134426">
        <w:rPr>
          <w:rFonts w:ascii="&amp;quot" w:eastAsia="&amp;quot" w:hAnsi="&amp;quot" w:cs="&amp;quot"/>
          <w:b/>
          <w:color w:val="222222"/>
          <w:sz w:val="19"/>
        </w:rPr>
        <w:t xml:space="preserve">. </w:t>
      </w:r>
    </w:p>
    <w:p w14:paraId="393DE919" w14:textId="77777777" w:rsidR="00A268D2" w:rsidRDefault="00A268D2">
      <w:pPr>
        <w:spacing w:after="2" w:line="257" w:lineRule="auto"/>
        <w:ind w:left="24" w:hanging="10"/>
        <w:rPr>
          <w:rFonts w:ascii="Times New Roman" w:eastAsia="Times New Roman" w:hAnsi="Times New Roman" w:cs="Times New Roman"/>
          <w:color w:val="000000"/>
          <w:sz w:val="16"/>
        </w:rPr>
      </w:pPr>
    </w:p>
    <w:p w14:paraId="172424E6" w14:textId="7B8F1F95" w:rsidR="00A268D2" w:rsidRDefault="002625A9">
      <w:pPr>
        <w:spacing w:after="0" w:line="265" w:lineRule="auto"/>
        <w:ind w:left="36" w:hanging="29"/>
        <w:jc w:val="both"/>
        <w:rPr>
          <w:rFonts w:ascii="Times New Roman" w:eastAsia="Times New Roman" w:hAnsi="Times New Roman" w:cs="Times New Roman"/>
          <w:color w:val="000000"/>
          <w:sz w:val="16"/>
        </w:rPr>
      </w:pPr>
      <w:r>
        <w:object w:dxaOrig="15" w:dyaOrig="15" w14:anchorId="60A84399">
          <v:rect id="rectole0000000000" o:spid="_x0000_i1025" style="width:9pt;height:9pt" o:ole="" o:preferrelative="t" stroked="f">
            <v:imagedata r:id="rId10" o:title=""/>
          </v:rect>
          <o:OLEObject Type="Embed" ProgID="StaticMetafile" ShapeID="rectole0000000000" DrawAspect="Content" ObjectID="_1845203213" r:id="rId11"/>
        </w:object>
      </w:r>
      <w:r>
        <w:rPr>
          <w:rFonts w:ascii="Times New Roman" w:eastAsia="Times New Roman" w:hAnsi="Times New Roman" w:cs="Times New Roman"/>
          <w:color w:val="000000"/>
          <w:sz w:val="16"/>
        </w:rPr>
        <w:t xml:space="preserve">* The </w:t>
      </w:r>
      <w:proofErr w:type="gramStart"/>
      <w:r>
        <w:rPr>
          <w:rFonts w:ascii="Times New Roman" w:eastAsia="Times New Roman" w:hAnsi="Times New Roman" w:cs="Times New Roman"/>
          <w:color w:val="000000"/>
          <w:sz w:val="16"/>
        </w:rPr>
        <w:t>District</w:t>
      </w:r>
      <w:proofErr w:type="gramEnd"/>
      <w:r>
        <w:rPr>
          <w:rFonts w:ascii="Times New Roman" w:eastAsia="Times New Roman" w:hAnsi="Times New Roman" w:cs="Times New Roman"/>
          <w:color w:val="000000"/>
          <w:sz w:val="16"/>
        </w:rPr>
        <w:t xml:space="preserve"> reserves the right to consider and </w:t>
      </w:r>
      <w:proofErr w:type="gramStart"/>
      <w:r>
        <w:rPr>
          <w:rFonts w:ascii="Times New Roman" w:eastAsia="Times New Roman" w:hAnsi="Times New Roman" w:cs="Times New Roman"/>
          <w:color w:val="000000"/>
          <w:sz w:val="16"/>
        </w:rPr>
        <w:t>take action</w:t>
      </w:r>
      <w:proofErr w:type="gramEnd"/>
      <w:r>
        <w:rPr>
          <w:rFonts w:ascii="Times New Roman" w:eastAsia="Times New Roman" w:hAnsi="Times New Roman" w:cs="Times New Roman"/>
          <w:color w:val="000000"/>
          <w:sz w:val="16"/>
        </w:rPr>
        <w:t xml:space="preserve"> on the above agenda items in any order. It also reserves the right to </w:t>
      </w:r>
      <w:proofErr w:type="gramStart"/>
      <w:r>
        <w:rPr>
          <w:rFonts w:ascii="Times New Roman" w:eastAsia="Times New Roman" w:hAnsi="Times New Roman" w:cs="Times New Roman"/>
          <w:color w:val="000000"/>
          <w:sz w:val="16"/>
        </w:rPr>
        <w:t>enter into</w:t>
      </w:r>
      <w:proofErr w:type="gramEnd"/>
      <w:r>
        <w:rPr>
          <w:rFonts w:ascii="Times New Roman" w:eastAsia="Times New Roman" w:hAnsi="Times New Roman" w:cs="Times New Roman"/>
          <w:color w:val="000000"/>
          <w:sz w:val="16"/>
        </w:rPr>
        <w:t xml:space="preserve"> a closed meeting on any agenda item as allowed by lab. A Citizens Comment Form must be filed with the Secretary at least 10 minutes prior to the beginning of the meeting for an individual to be allowed to speak during Citizen Comment. By completing the Citizen Comment Form, the individual understands and acknowledges that the public is not entitled to choose the items to be discussed or to speak about items not on the agenda, but that this opportunity is provided as a privilege. The individual executing the Citizen Comment Form understands that he/she is provided a limited amount of time, and that he/he may not be allowed to continue to address the Board of Emergency Services Commissioners if the comments are rude, </w:t>
      </w:r>
      <w:r w:rsidR="005059AF">
        <w:rPr>
          <w:rFonts w:ascii="Times New Roman" w:eastAsia="Times New Roman" w:hAnsi="Times New Roman" w:cs="Times New Roman"/>
          <w:color w:val="000000"/>
          <w:sz w:val="16"/>
        </w:rPr>
        <w:t>disparaging,</w:t>
      </w:r>
      <w:r>
        <w:rPr>
          <w:rFonts w:ascii="Times New Roman" w:eastAsia="Times New Roman" w:hAnsi="Times New Roman" w:cs="Times New Roman"/>
          <w:color w:val="000000"/>
          <w:sz w:val="16"/>
        </w:rPr>
        <w:t xml:space="preserve"> or defamatory to any individual or entity, or the comments become disruptive to the good order of the meeting. If at a meeting of a governmental body, a member or the public or of the governmental body </w:t>
      </w:r>
      <w:r w:rsidR="005059AF">
        <w:rPr>
          <w:rFonts w:ascii="Times New Roman" w:eastAsia="Times New Roman" w:hAnsi="Times New Roman" w:cs="Times New Roman"/>
          <w:color w:val="000000"/>
          <w:sz w:val="16"/>
        </w:rPr>
        <w:t>inquiries</w:t>
      </w:r>
      <w:r>
        <w:rPr>
          <w:rFonts w:ascii="Times New Roman" w:eastAsia="Times New Roman" w:hAnsi="Times New Roman" w:cs="Times New Roman"/>
          <w:color w:val="000000"/>
          <w:sz w:val="16"/>
        </w:rPr>
        <w:t xml:space="preserve"> about a subject for which notice has not been given as required by the Texas Open Meetings Act, the notice provisions of the Texas Open Meetings Act do not apply to a statement of specific factual information given in response to the inquiry; a recitation of existing policy in response to the inquiry; or, any deliberation of or decision about the subject of the inquiry shall be limited to a proposal to place the subject on the agenda for a subsequent meeting.</w:t>
      </w:r>
      <w:r w:rsidR="000909C6">
        <w:rPr>
          <w:rFonts w:ascii="Times New Roman" w:eastAsia="Times New Roman" w:hAnsi="Times New Roman" w:cs="Times New Roman"/>
          <w:color w:val="000000"/>
          <w:sz w:val="16"/>
        </w:rPr>
        <w:t>it</w:t>
      </w:r>
      <w:r>
        <w:rPr>
          <w:rFonts w:ascii="Times New Roman" w:eastAsia="Times New Roman" w:hAnsi="Times New Roman" w:cs="Times New Roman"/>
          <w:color w:val="000000"/>
          <w:sz w:val="16"/>
        </w:rPr>
        <w:t xml:space="preserve"> </w:t>
      </w:r>
      <w:r>
        <w:rPr>
          <w:rFonts w:ascii="Times New Roman" w:eastAsia="Times New Roman" w:hAnsi="Times New Roman" w:cs="Times New Roman"/>
          <w:color w:val="000000"/>
          <w:sz w:val="16"/>
          <w:u w:val="single"/>
        </w:rPr>
        <w:t>should</w:t>
      </w:r>
      <w:r>
        <w:rPr>
          <w:rFonts w:ascii="Times New Roman" w:eastAsia="Times New Roman" w:hAnsi="Times New Roman" w:cs="Times New Roman"/>
          <w:color w:val="000000"/>
          <w:sz w:val="16"/>
        </w:rPr>
        <w:t xml:space="preserve"> be </w:t>
      </w:r>
      <w:r>
        <w:rPr>
          <w:rFonts w:ascii="Times New Roman" w:eastAsia="Times New Roman" w:hAnsi="Times New Roman" w:cs="Times New Roman"/>
          <w:color w:val="000000"/>
          <w:sz w:val="16"/>
          <w:u w:val="single"/>
        </w:rPr>
        <w:t>noted</w:t>
      </w:r>
      <w:r>
        <w:rPr>
          <w:rFonts w:ascii="Times New Roman" w:eastAsia="Times New Roman" w:hAnsi="Times New Roman" w:cs="Times New Roman"/>
          <w:color w:val="000000"/>
          <w:sz w:val="16"/>
        </w:rPr>
        <w:t xml:space="preserve"> </w:t>
      </w:r>
      <w:r>
        <w:rPr>
          <w:rFonts w:ascii="Times New Roman" w:eastAsia="Times New Roman" w:hAnsi="Times New Roman" w:cs="Times New Roman"/>
          <w:color w:val="000000"/>
          <w:sz w:val="16"/>
          <w:u w:val="single"/>
        </w:rPr>
        <w:t>that</w:t>
      </w:r>
      <w:r>
        <w:rPr>
          <w:rFonts w:ascii="Times New Roman" w:eastAsia="Times New Roman" w:hAnsi="Times New Roman" w:cs="Times New Roman"/>
          <w:color w:val="000000"/>
          <w:sz w:val="16"/>
        </w:rPr>
        <w:t xml:space="preserve"> </w:t>
      </w:r>
      <w:r>
        <w:rPr>
          <w:rFonts w:ascii="Times New Roman" w:eastAsia="Times New Roman" w:hAnsi="Times New Roman" w:cs="Times New Roman"/>
          <w:color w:val="000000"/>
          <w:sz w:val="16"/>
          <w:u w:val="single"/>
        </w:rPr>
        <w:t>pursuant</w:t>
      </w:r>
      <w:r>
        <w:rPr>
          <w:rFonts w:ascii="Times New Roman" w:eastAsia="Times New Roman" w:hAnsi="Times New Roman" w:cs="Times New Roman"/>
          <w:color w:val="000000"/>
          <w:sz w:val="16"/>
        </w:rPr>
        <w:t xml:space="preserve"> </w:t>
      </w:r>
      <w:r>
        <w:rPr>
          <w:rFonts w:ascii="Times New Roman" w:eastAsia="Times New Roman" w:hAnsi="Times New Roman" w:cs="Times New Roman"/>
          <w:color w:val="000000"/>
          <w:sz w:val="16"/>
          <w:u w:val="single"/>
        </w:rPr>
        <w:t>Section</w:t>
      </w:r>
      <w:r>
        <w:rPr>
          <w:rFonts w:ascii="Times New Roman" w:eastAsia="Times New Roman" w:hAnsi="Times New Roman" w:cs="Times New Roman"/>
          <w:color w:val="000000"/>
          <w:sz w:val="16"/>
        </w:rPr>
        <w:t xml:space="preserve"> </w:t>
      </w:r>
      <w:r>
        <w:rPr>
          <w:rFonts w:ascii="Times New Roman" w:eastAsia="Times New Roman" w:hAnsi="Times New Roman" w:cs="Times New Roman"/>
          <w:color w:val="000000"/>
          <w:sz w:val="16"/>
          <w:u w:val="single"/>
        </w:rPr>
        <w:t>38.13.</w:t>
      </w:r>
      <w:r>
        <w:rPr>
          <w:rFonts w:ascii="Times New Roman" w:eastAsia="Times New Roman" w:hAnsi="Times New Roman" w:cs="Times New Roman"/>
          <w:color w:val="000000"/>
          <w:sz w:val="16"/>
        </w:rPr>
        <w:t xml:space="preserve"> </w:t>
      </w:r>
      <w:r>
        <w:rPr>
          <w:rFonts w:ascii="Times New Roman" w:eastAsia="Times New Roman" w:hAnsi="Times New Roman" w:cs="Times New Roman"/>
          <w:color w:val="000000"/>
          <w:sz w:val="16"/>
          <w:u w:val="single"/>
        </w:rPr>
        <w:t>Texas</w:t>
      </w:r>
      <w:r>
        <w:rPr>
          <w:rFonts w:ascii="Times New Roman" w:eastAsia="Times New Roman" w:hAnsi="Times New Roman" w:cs="Times New Roman"/>
          <w:color w:val="000000"/>
          <w:sz w:val="16"/>
        </w:rPr>
        <w:t xml:space="preserve"> </w:t>
      </w:r>
      <w:r>
        <w:rPr>
          <w:rFonts w:ascii="Times New Roman" w:eastAsia="Times New Roman" w:hAnsi="Times New Roman" w:cs="Times New Roman"/>
          <w:color w:val="000000"/>
          <w:sz w:val="16"/>
          <w:u w:val="single"/>
        </w:rPr>
        <w:t>Penal HINDERING</w:t>
      </w:r>
      <w:r>
        <w:rPr>
          <w:rFonts w:ascii="Times New Roman" w:eastAsia="Times New Roman" w:hAnsi="Times New Roman" w:cs="Times New Roman"/>
          <w:color w:val="000000"/>
          <w:sz w:val="16"/>
        </w:rPr>
        <w:t xml:space="preserve"> </w:t>
      </w:r>
      <w:r>
        <w:rPr>
          <w:rFonts w:ascii="Times New Roman" w:eastAsia="Times New Roman" w:hAnsi="Times New Roman" w:cs="Times New Roman"/>
          <w:color w:val="000000"/>
          <w:sz w:val="16"/>
          <w:u w:val="single"/>
        </w:rPr>
        <w:t>PROCEEDINGS</w:t>
      </w:r>
      <w:r>
        <w:rPr>
          <w:rFonts w:ascii="Times New Roman" w:eastAsia="Times New Roman" w:hAnsi="Times New Roman" w:cs="Times New Roman"/>
          <w:color w:val="000000"/>
          <w:sz w:val="16"/>
        </w:rPr>
        <w:t xml:space="preserve"> BY </w:t>
      </w:r>
      <w:r>
        <w:rPr>
          <w:rFonts w:ascii="Times New Roman" w:eastAsia="Times New Roman" w:hAnsi="Times New Roman" w:cs="Times New Roman"/>
          <w:color w:val="000000"/>
          <w:sz w:val="16"/>
          <w:u w:val="single"/>
        </w:rPr>
        <w:t>DISORDERLY</w:t>
      </w:r>
      <w:r>
        <w:rPr>
          <w:rFonts w:ascii="Times New Roman" w:eastAsia="Times New Roman" w:hAnsi="Times New Roman" w:cs="Times New Roman"/>
          <w:color w:val="000000"/>
          <w:sz w:val="16"/>
        </w:rPr>
        <w:t xml:space="preserve"> </w:t>
      </w:r>
      <w:r>
        <w:rPr>
          <w:rFonts w:ascii="Times New Roman" w:eastAsia="Times New Roman" w:hAnsi="Times New Roman" w:cs="Times New Roman"/>
          <w:color w:val="000000"/>
          <w:sz w:val="16"/>
          <w:u w:val="single"/>
        </w:rPr>
        <w:t>CONDUCT:</w:t>
      </w:r>
      <w:r>
        <w:rPr>
          <w:rFonts w:ascii="Times New Roman" w:eastAsia="Times New Roman" w:hAnsi="Times New Roman" w:cs="Times New Roman"/>
          <w:color w:val="000000"/>
          <w:sz w:val="16"/>
        </w:rPr>
        <w:t xml:space="preserve"> </w:t>
      </w:r>
      <w:r>
        <w:rPr>
          <w:rFonts w:ascii="Times New Roman" w:eastAsia="Times New Roman" w:hAnsi="Times New Roman" w:cs="Times New Roman"/>
          <w:color w:val="000000"/>
          <w:sz w:val="16"/>
          <w:u w:val="single"/>
        </w:rPr>
        <w:t>person</w:t>
      </w:r>
      <w:r>
        <w:rPr>
          <w:rFonts w:ascii="Times New Roman" w:eastAsia="Times New Roman" w:hAnsi="Times New Roman" w:cs="Times New Roman"/>
          <w:color w:val="000000"/>
          <w:sz w:val="16"/>
        </w:rPr>
        <w:t xml:space="preserve"> </w:t>
      </w:r>
      <w:r>
        <w:rPr>
          <w:rFonts w:ascii="Times New Roman" w:eastAsia="Times New Roman" w:hAnsi="Times New Roman" w:cs="Times New Roman"/>
          <w:color w:val="000000"/>
          <w:sz w:val="16"/>
          <w:u w:val="single"/>
        </w:rPr>
        <w:t>commits</w:t>
      </w:r>
      <w:r>
        <w:rPr>
          <w:rFonts w:ascii="Times New Roman" w:eastAsia="Times New Roman" w:hAnsi="Times New Roman" w:cs="Times New Roman"/>
          <w:color w:val="000000"/>
          <w:sz w:val="16"/>
        </w:rPr>
        <w:t xml:space="preserve"> an </w:t>
      </w:r>
      <w:r>
        <w:rPr>
          <w:rFonts w:ascii="Times New Roman" w:eastAsia="Times New Roman" w:hAnsi="Times New Roman" w:cs="Times New Roman"/>
          <w:color w:val="000000"/>
          <w:sz w:val="16"/>
          <w:u w:val="single"/>
        </w:rPr>
        <w:t>offense</w:t>
      </w:r>
      <w:r>
        <w:rPr>
          <w:rFonts w:ascii="Times New Roman" w:eastAsia="Times New Roman" w:hAnsi="Times New Roman" w:cs="Times New Roman"/>
          <w:color w:val="000000"/>
          <w:sz w:val="16"/>
        </w:rPr>
        <w:t xml:space="preserve"> </w:t>
      </w:r>
      <w:r>
        <w:rPr>
          <w:rFonts w:ascii="Times New Roman" w:eastAsia="Times New Roman" w:hAnsi="Times New Roman" w:cs="Times New Roman"/>
          <w:color w:val="000000"/>
          <w:sz w:val="16"/>
          <w:u w:val="single"/>
        </w:rPr>
        <w:t>hinders</w:t>
      </w:r>
      <w:r>
        <w:rPr>
          <w:rFonts w:ascii="Times New Roman" w:eastAsia="Times New Roman" w:hAnsi="Times New Roman" w:cs="Times New Roman"/>
          <w:color w:val="000000"/>
          <w:sz w:val="16"/>
        </w:rPr>
        <w:t xml:space="preserve"> an </w:t>
      </w:r>
      <w:r>
        <w:rPr>
          <w:rFonts w:ascii="Times New Roman" w:eastAsia="Times New Roman" w:hAnsi="Times New Roman" w:cs="Times New Roman"/>
          <w:color w:val="000000"/>
          <w:sz w:val="16"/>
          <w:u w:val="single"/>
        </w:rPr>
        <w:t>official</w:t>
      </w:r>
      <w:r>
        <w:rPr>
          <w:rFonts w:ascii="Times New Roman" w:eastAsia="Times New Roman" w:hAnsi="Times New Roman" w:cs="Times New Roman"/>
          <w:color w:val="000000"/>
          <w:sz w:val="16"/>
        </w:rPr>
        <w:t xml:space="preserve"> </w:t>
      </w:r>
      <w:r>
        <w:rPr>
          <w:rFonts w:ascii="Times New Roman" w:eastAsia="Times New Roman" w:hAnsi="Times New Roman" w:cs="Times New Roman"/>
          <w:color w:val="000000"/>
          <w:sz w:val="16"/>
          <w:u w:val="single"/>
        </w:rPr>
        <w:t>proceeding</w:t>
      </w:r>
      <w:r>
        <w:rPr>
          <w:rFonts w:ascii="Times New Roman" w:eastAsia="Times New Roman" w:hAnsi="Times New Roman" w:cs="Times New Roman"/>
          <w:color w:val="000000"/>
          <w:sz w:val="16"/>
        </w:rPr>
        <w:t xml:space="preserve"> </w:t>
      </w:r>
      <w:r>
        <w:rPr>
          <w:rFonts w:ascii="Times New Roman" w:eastAsia="Times New Roman" w:hAnsi="Times New Roman" w:cs="Times New Roman"/>
          <w:color w:val="000000"/>
          <w:sz w:val="16"/>
          <w:u w:val="single"/>
        </w:rPr>
        <w:t>noise</w:t>
      </w:r>
      <w:r>
        <w:rPr>
          <w:rFonts w:ascii="Times New Roman" w:eastAsia="Times New Roman" w:hAnsi="Times New Roman" w:cs="Times New Roman"/>
          <w:color w:val="000000"/>
          <w:sz w:val="16"/>
        </w:rPr>
        <w:t xml:space="preserve"> </w:t>
      </w:r>
      <w:r>
        <w:rPr>
          <w:rFonts w:ascii="Times New Roman" w:eastAsia="Times New Roman" w:hAnsi="Times New Roman" w:cs="Times New Roman"/>
          <w:color w:val="000000"/>
          <w:sz w:val="16"/>
          <w:u w:val="single"/>
        </w:rPr>
        <w:t>violent</w:t>
      </w:r>
      <w:r>
        <w:rPr>
          <w:rFonts w:ascii="Times New Roman" w:eastAsia="Times New Roman" w:hAnsi="Times New Roman" w:cs="Times New Roman"/>
          <w:color w:val="000000"/>
          <w:sz w:val="16"/>
        </w:rPr>
        <w:t xml:space="preserve"> gr </w:t>
      </w:r>
      <w:r>
        <w:rPr>
          <w:rFonts w:ascii="Times New Roman" w:eastAsia="Times New Roman" w:hAnsi="Times New Roman" w:cs="Times New Roman"/>
          <w:color w:val="000000"/>
          <w:sz w:val="16"/>
          <w:u w:val="single"/>
        </w:rPr>
        <w:t>tumultuous</w:t>
      </w:r>
      <w:r>
        <w:rPr>
          <w:rFonts w:ascii="Times New Roman" w:eastAsia="Times New Roman" w:hAnsi="Times New Roman" w:cs="Times New Roman"/>
          <w:color w:val="000000"/>
          <w:sz w:val="16"/>
        </w:rPr>
        <w:t xml:space="preserve"> </w:t>
      </w:r>
      <w:r>
        <w:rPr>
          <w:rFonts w:ascii="Times New Roman" w:eastAsia="Times New Roman" w:hAnsi="Times New Roman" w:cs="Times New Roman"/>
          <w:color w:val="000000"/>
          <w:sz w:val="16"/>
          <w:u w:val="single"/>
        </w:rPr>
        <w:t>behavior</w:t>
      </w:r>
      <w:r>
        <w:rPr>
          <w:rFonts w:ascii="Times New Roman" w:eastAsia="Times New Roman" w:hAnsi="Times New Roman" w:cs="Times New Roman"/>
          <w:color w:val="000000"/>
          <w:sz w:val="16"/>
        </w:rPr>
        <w:t xml:space="preserve"> </w:t>
      </w:r>
      <w:r>
        <w:rPr>
          <w:rFonts w:ascii="Times New Roman" w:eastAsia="Times New Roman" w:hAnsi="Times New Roman" w:cs="Times New Roman"/>
          <w:color w:val="000000"/>
          <w:sz w:val="16"/>
          <w:u w:val="single"/>
        </w:rPr>
        <w:t>disturbance•</w:t>
      </w:r>
      <w:r>
        <w:rPr>
          <w:rFonts w:ascii="Times New Roman" w:eastAsia="Times New Roman" w:hAnsi="Times New Roman" w:cs="Times New Roman"/>
          <w:color w:val="000000"/>
          <w:sz w:val="16"/>
        </w:rPr>
        <w:t xml:space="preserve"> </w:t>
      </w:r>
      <w:r>
        <w:rPr>
          <w:rFonts w:ascii="Times New Roman" w:eastAsia="Times New Roman" w:hAnsi="Times New Roman" w:cs="Times New Roman"/>
          <w:color w:val="000000"/>
          <w:sz w:val="16"/>
          <w:u w:val="single"/>
        </w:rPr>
        <w:t>person</w:t>
      </w:r>
      <w:r>
        <w:rPr>
          <w:rFonts w:ascii="Times New Roman" w:eastAsia="Times New Roman" w:hAnsi="Times New Roman" w:cs="Times New Roman"/>
          <w:color w:val="000000"/>
          <w:sz w:val="16"/>
        </w:rPr>
        <w:t xml:space="preserve"> </w:t>
      </w:r>
      <w:r>
        <w:rPr>
          <w:rFonts w:ascii="Times New Roman" w:eastAsia="Times New Roman" w:hAnsi="Times New Roman" w:cs="Times New Roman"/>
          <w:color w:val="000000"/>
          <w:sz w:val="16"/>
          <w:u w:val="single"/>
        </w:rPr>
        <w:t>commits</w:t>
      </w:r>
      <w:r>
        <w:rPr>
          <w:rFonts w:ascii="Times New Roman" w:eastAsia="Times New Roman" w:hAnsi="Times New Roman" w:cs="Times New Roman"/>
          <w:color w:val="000000"/>
          <w:sz w:val="16"/>
        </w:rPr>
        <w:t xml:space="preserve"> </w:t>
      </w:r>
      <w:r>
        <w:rPr>
          <w:rFonts w:ascii="Times New Roman" w:eastAsia="Times New Roman" w:hAnsi="Times New Roman" w:cs="Times New Roman"/>
          <w:color w:val="000000"/>
          <w:sz w:val="16"/>
          <w:u w:val="single"/>
        </w:rPr>
        <w:t>offense</w:t>
      </w:r>
      <w:r>
        <w:rPr>
          <w:rFonts w:ascii="Times New Roman" w:eastAsia="Times New Roman" w:hAnsi="Times New Roman" w:cs="Times New Roman"/>
          <w:color w:val="000000"/>
          <w:sz w:val="16"/>
        </w:rPr>
        <w:t xml:space="preserve"> </w:t>
      </w:r>
      <w:r>
        <w:rPr>
          <w:rFonts w:ascii="Times New Roman" w:eastAsia="Times New Roman" w:hAnsi="Times New Roman" w:cs="Times New Roman"/>
          <w:color w:val="000000"/>
          <w:sz w:val="16"/>
          <w:u w:val="single"/>
        </w:rPr>
        <w:t>recklessly</w:t>
      </w:r>
      <w:r>
        <w:rPr>
          <w:rFonts w:ascii="Times New Roman" w:eastAsia="Times New Roman" w:hAnsi="Times New Roman" w:cs="Times New Roman"/>
          <w:color w:val="000000"/>
          <w:sz w:val="16"/>
        </w:rPr>
        <w:t xml:space="preserve"> </w:t>
      </w:r>
      <w:r>
        <w:rPr>
          <w:rFonts w:ascii="Times New Roman" w:eastAsia="Times New Roman" w:hAnsi="Times New Roman" w:cs="Times New Roman"/>
          <w:color w:val="000000"/>
          <w:sz w:val="16"/>
          <w:u w:val="single"/>
        </w:rPr>
        <w:t xml:space="preserve">hinders </w:t>
      </w:r>
      <w:r>
        <w:rPr>
          <w:rFonts w:ascii="Times New Roman" w:eastAsia="Times New Roman" w:hAnsi="Times New Roman" w:cs="Times New Roman"/>
          <w:color w:val="000000"/>
          <w:sz w:val="16"/>
        </w:rPr>
        <w:t xml:space="preserve">an </w:t>
      </w:r>
      <w:r>
        <w:rPr>
          <w:rFonts w:ascii="Times New Roman" w:eastAsia="Times New Roman" w:hAnsi="Times New Roman" w:cs="Times New Roman"/>
          <w:color w:val="000000"/>
          <w:sz w:val="16"/>
          <w:u w:val="single"/>
        </w:rPr>
        <w:t>official</w:t>
      </w:r>
      <w:r>
        <w:rPr>
          <w:rFonts w:ascii="Times New Roman" w:eastAsia="Times New Roman" w:hAnsi="Times New Roman" w:cs="Times New Roman"/>
          <w:color w:val="000000"/>
          <w:sz w:val="16"/>
        </w:rPr>
        <w:t xml:space="preserve"> by </w:t>
      </w:r>
      <w:r>
        <w:rPr>
          <w:rFonts w:ascii="Times New Roman" w:eastAsia="Times New Roman" w:hAnsi="Times New Roman" w:cs="Times New Roman"/>
          <w:color w:val="000000"/>
          <w:sz w:val="16"/>
          <w:u w:val="single"/>
        </w:rPr>
        <w:t>noise</w:t>
      </w:r>
      <w:r>
        <w:rPr>
          <w:rFonts w:ascii="Times New Roman" w:eastAsia="Times New Roman" w:hAnsi="Times New Roman" w:cs="Times New Roman"/>
          <w:color w:val="000000"/>
          <w:sz w:val="16"/>
        </w:rPr>
        <w:t xml:space="preserve"> or </w:t>
      </w:r>
      <w:r>
        <w:rPr>
          <w:rFonts w:ascii="Times New Roman" w:eastAsia="Times New Roman" w:hAnsi="Times New Roman" w:cs="Times New Roman"/>
          <w:color w:val="000000"/>
          <w:sz w:val="16"/>
          <w:u w:val="single"/>
        </w:rPr>
        <w:t>violent</w:t>
      </w:r>
      <w:r w:rsidR="00D16F37">
        <w:rPr>
          <w:rFonts w:ascii="Times New Roman" w:eastAsia="Times New Roman" w:hAnsi="Times New Roman" w:cs="Times New Roman"/>
          <w:color w:val="000000"/>
          <w:sz w:val="16"/>
        </w:rPr>
        <w:t>,</w:t>
      </w:r>
      <w:r>
        <w:rPr>
          <w:rFonts w:ascii="Times New Roman" w:eastAsia="Times New Roman" w:hAnsi="Times New Roman" w:cs="Times New Roman"/>
          <w:color w:val="000000"/>
          <w:sz w:val="16"/>
        </w:rPr>
        <w:t xml:space="preserve"> </w:t>
      </w:r>
      <w:r>
        <w:rPr>
          <w:rFonts w:ascii="Times New Roman" w:eastAsia="Times New Roman" w:hAnsi="Times New Roman" w:cs="Times New Roman"/>
          <w:color w:val="000000"/>
          <w:sz w:val="16"/>
          <w:u w:val="single"/>
        </w:rPr>
        <w:t>tumultuous</w:t>
      </w:r>
      <w:r>
        <w:rPr>
          <w:rFonts w:ascii="Times New Roman" w:eastAsia="Times New Roman" w:hAnsi="Times New Roman" w:cs="Times New Roman"/>
          <w:color w:val="000000"/>
          <w:sz w:val="16"/>
        </w:rPr>
        <w:t xml:space="preserve"> </w:t>
      </w:r>
      <w:r>
        <w:rPr>
          <w:rFonts w:ascii="Times New Roman" w:eastAsia="Times New Roman" w:hAnsi="Times New Roman" w:cs="Times New Roman"/>
          <w:color w:val="000000"/>
          <w:sz w:val="16"/>
          <w:u w:val="single"/>
        </w:rPr>
        <w:t>behavior</w:t>
      </w:r>
      <w:r>
        <w:rPr>
          <w:rFonts w:ascii="Times New Roman" w:eastAsia="Times New Roman" w:hAnsi="Times New Roman" w:cs="Times New Roman"/>
          <w:color w:val="000000"/>
          <w:sz w:val="16"/>
        </w:rPr>
        <w:t xml:space="preserve"> or </w:t>
      </w:r>
      <w:r>
        <w:rPr>
          <w:rFonts w:ascii="Times New Roman" w:eastAsia="Times New Roman" w:hAnsi="Times New Roman" w:cs="Times New Roman"/>
          <w:color w:val="000000"/>
          <w:sz w:val="16"/>
          <w:u w:val="single"/>
        </w:rPr>
        <w:t>disturbance</w:t>
      </w:r>
      <w:r>
        <w:rPr>
          <w:rFonts w:ascii="Times New Roman" w:eastAsia="Times New Roman" w:hAnsi="Times New Roman" w:cs="Times New Roman"/>
          <w:color w:val="000000"/>
          <w:sz w:val="16"/>
        </w:rPr>
        <w:t xml:space="preserve"> and </w:t>
      </w:r>
      <w:r>
        <w:rPr>
          <w:rFonts w:ascii="Times New Roman" w:eastAsia="Times New Roman" w:hAnsi="Times New Roman" w:cs="Times New Roman"/>
          <w:color w:val="000000"/>
          <w:sz w:val="16"/>
          <w:u w:val="single"/>
        </w:rPr>
        <w:t>continues</w:t>
      </w:r>
      <w:r>
        <w:rPr>
          <w:rFonts w:ascii="Times New Roman" w:eastAsia="Times New Roman" w:hAnsi="Times New Roman" w:cs="Times New Roman"/>
          <w:color w:val="000000"/>
          <w:sz w:val="16"/>
        </w:rPr>
        <w:t xml:space="preserve"> </w:t>
      </w:r>
      <w:r>
        <w:rPr>
          <w:rFonts w:ascii="Times New Roman" w:eastAsia="Times New Roman" w:hAnsi="Times New Roman" w:cs="Times New Roman"/>
          <w:color w:val="000000"/>
          <w:sz w:val="16"/>
          <w:u w:val="single"/>
        </w:rPr>
        <w:t>after</w:t>
      </w:r>
      <w:r>
        <w:rPr>
          <w:rFonts w:ascii="Times New Roman" w:eastAsia="Times New Roman" w:hAnsi="Times New Roman" w:cs="Times New Roman"/>
          <w:color w:val="000000"/>
          <w:sz w:val="16"/>
        </w:rPr>
        <w:t xml:space="preserve"> </w:t>
      </w:r>
      <w:r>
        <w:rPr>
          <w:rFonts w:ascii="Times New Roman" w:eastAsia="Times New Roman" w:hAnsi="Times New Roman" w:cs="Times New Roman"/>
          <w:color w:val="000000"/>
          <w:sz w:val="16"/>
          <w:u w:val="single"/>
        </w:rPr>
        <w:t>explicit</w:t>
      </w:r>
      <w:r>
        <w:rPr>
          <w:rFonts w:ascii="Times New Roman" w:eastAsia="Times New Roman" w:hAnsi="Times New Roman" w:cs="Times New Roman"/>
          <w:color w:val="000000"/>
          <w:sz w:val="16"/>
        </w:rPr>
        <w:t xml:space="preserve"> </w:t>
      </w:r>
      <w:r>
        <w:rPr>
          <w:rFonts w:ascii="Times New Roman" w:eastAsia="Times New Roman" w:hAnsi="Times New Roman" w:cs="Times New Roman"/>
          <w:color w:val="000000"/>
          <w:sz w:val="16"/>
          <w:u w:val="single"/>
        </w:rPr>
        <w:t>official</w:t>
      </w:r>
      <w:r>
        <w:rPr>
          <w:rFonts w:ascii="Times New Roman" w:eastAsia="Times New Roman" w:hAnsi="Times New Roman" w:cs="Times New Roman"/>
          <w:color w:val="000000"/>
          <w:sz w:val="16"/>
        </w:rPr>
        <w:t xml:space="preserve"> </w:t>
      </w:r>
      <w:r>
        <w:rPr>
          <w:rFonts w:ascii="Times New Roman" w:eastAsia="Times New Roman" w:hAnsi="Times New Roman" w:cs="Times New Roman"/>
          <w:color w:val="000000"/>
          <w:sz w:val="16"/>
          <w:u w:val="single"/>
        </w:rPr>
        <w:t>request</w:t>
      </w:r>
      <w:r>
        <w:rPr>
          <w:rFonts w:ascii="Times New Roman" w:eastAsia="Times New Roman" w:hAnsi="Times New Roman" w:cs="Times New Roman"/>
          <w:color w:val="000000"/>
          <w:sz w:val="16"/>
        </w:rPr>
        <w:t xml:space="preserve"> </w:t>
      </w:r>
      <w:r>
        <w:rPr>
          <w:rFonts w:ascii="Times New Roman" w:eastAsia="Times New Roman" w:hAnsi="Times New Roman" w:cs="Times New Roman"/>
          <w:color w:val="000000"/>
          <w:sz w:val="16"/>
          <w:u w:val="single"/>
        </w:rPr>
        <w:t>desist' and. (c) An offense under Section 38.15. Texas Penal Code is a Class A misdemeanor.</w:t>
      </w:r>
    </w:p>
    <w:sectPr w:rsidR="00A268D2" w:rsidSect="00095B2B">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mp;quot">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CC78D3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A63207A"/>
    <w:multiLevelType w:val="multilevel"/>
    <w:tmpl w:val="4940928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E3F32EF"/>
    <w:multiLevelType w:val="multilevel"/>
    <w:tmpl w:val="87F67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FCD5792"/>
    <w:multiLevelType w:val="multilevel"/>
    <w:tmpl w:val="ADFE62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4BE6383"/>
    <w:multiLevelType w:val="multilevel"/>
    <w:tmpl w:val="DE66A9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DC54563"/>
    <w:multiLevelType w:val="multilevel"/>
    <w:tmpl w:val="41AA90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34377D1"/>
    <w:multiLevelType w:val="multilevel"/>
    <w:tmpl w:val="A4BC42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739692D"/>
    <w:multiLevelType w:val="multilevel"/>
    <w:tmpl w:val="61D239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9A60092"/>
    <w:multiLevelType w:val="multilevel"/>
    <w:tmpl w:val="3768E6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2E830AF"/>
    <w:multiLevelType w:val="multilevel"/>
    <w:tmpl w:val="E00E0B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E8F3724"/>
    <w:multiLevelType w:val="hybridMultilevel"/>
    <w:tmpl w:val="E71EE5F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40CC177A"/>
    <w:multiLevelType w:val="multilevel"/>
    <w:tmpl w:val="9182B9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3277101"/>
    <w:multiLevelType w:val="multilevel"/>
    <w:tmpl w:val="FCC6C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4621F61"/>
    <w:multiLevelType w:val="hybridMultilevel"/>
    <w:tmpl w:val="BA9CA70E"/>
    <w:lvl w:ilvl="0" w:tplc="04090011">
      <w:start w:val="1"/>
      <w:numFmt w:val="decimal"/>
      <w:lvlText w:val="%1)"/>
      <w:lvlJc w:val="left"/>
      <w:pPr>
        <w:ind w:left="396" w:hanging="360"/>
      </w:pPr>
      <w:rPr>
        <w:rFonts w:hint="default"/>
      </w:rPr>
    </w:lvl>
    <w:lvl w:ilvl="1" w:tplc="04090019">
      <w:start w:val="1"/>
      <w:numFmt w:val="lowerLetter"/>
      <w:lvlText w:val="%2."/>
      <w:lvlJc w:val="left"/>
      <w:pPr>
        <w:ind w:left="1116" w:hanging="360"/>
      </w:pPr>
    </w:lvl>
    <w:lvl w:ilvl="2" w:tplc="0409001B" w:tentative="1">
      <w:start w:val="1"/>
      <w:numFmt w:val="lowerRoman"/>
      <w:lvlText w:val="%3."/>
      <w:lvlJc w:val="right"/>
      <w:pPr>
        <w:ind w:left="1836" w:hanging="180"/>
      </w:pPr>
    </w:lvl>
    <w:lvl w:ilvl="3" w:tplc="0409000F" w:tentative="1">
      <w:start w:val="1"/>
      <w:numFmt w:val="decimal"/>
      <w:lvlText w:val="%4."/>
      <w:lvlJc w:val="left"/>
      <w:pPr>
        <w:ind w:left="2556" w:hanging="360"/>
      </w:pPr>
    </w:lvl>
    <w:lvl w:ilvl="4" w:tplc="04090019" w:tentative="1">
      <w:start w:val="1"/>
      <w:numFmt w:val="lowerLetter"/>
      <w:lvlText w:val="%5."/>
      <w:lvlJc w:val="left"/>
      <w:pPr>
        <w:ind w:left="3276" w:hanging="360"/>
      </w:pPr>
    </w:lvl>
    <w:lvl w:ilvl="5" w:tplc="0409001B" w:tentative="1">
      <w:start w:val="1"/>
      <w:numFmt w:val="lowerRoman"/>
      <w:lvlText w:val="%6."/>
      <w:lvlJc w:val="right"/>
      <w:pPr>
        <w:ind w:left="3996" w:hanging="180"/>
      </w:pPr>
    </w:lvl>
    <w:lvl w:ilvl="6" w:tplc="0409000F" w:tentative="1">
      <w:start w:val="1"/>
      <w:numFmt w:val="decimal"/>
      <w:lvlText w:val="%7."/>
      <w:lvlJc w:val="left"/>
      <w:pPr>
        <w:ind w:left="4716" w:hanging="360"/>
      </w:pPr>
    </w:lvl>
    <w:lvl w:ilvl="7" w:tplc="04090019" w:tentative="1">
      <w:start w:val="1"/>
      <w:numFmt w:val="lowerLetter"/>
      <w:lvlText w:val="%8."/>
      <w:lvlJc w:val="left"/>
      <w:pPr>
        <w:ind w:left="5436" w:hanging="360"/>
      </w:pPr>
    </w:lvl>
    <w:lvl w:ilvl="8" w:tplc="0409001B" w:tentative="1">
      <w:start w:val="1"/>
      <w:numFmt w:val="lowerRoman"/>
      <w:lvlText w:val="%9."/>
      <w:lvlJc w:val="right"/>
      <w:pPr>
        <w:ind w:left="6156" w:hanging="180"/>
      </w:pPr>
    </w:lvl>
  </w:abstractNum>
  <w:abstractNum w:abstractNumId="14" w15:restartNumberingAfterBreak="0">
    <w:nsid w:val="46190165"/>
    <w:multiLevelType w:val="multilevel"/>
    <w:tmpl w:val="73EA3B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7902627"/>
    <w:multiLevelType w:val="multilevel"/>
    <w:tmpl w:val="D41A6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8F0733B"/>
    <w:multiLevelType w:val="hybridMultilevel"/>
    <w:tmpl w:val="9C5621D0"/>
    <w:lvl w:ilvl="0" w:tplc="7CC2957E">
      <w:start w:val="1"/>
      <w:numFmt w:val="lowerLetter"/>
      <w:lvlText w:val="%1)"/>
      <w:lvlJc w:val="left"/>
      <w:pPr>
        <w:ind w:left="756" w:hanging="360"/>
      </w:pPr>
      <w:rPr>
        <w:rFonts w:hint="default"/>
      </w:rPr>
    </w:lvl>
    <w:lvl w:ilvl="1" w:tplc="04090019" w:tentative="1">
      <w:start w:val="1"/>
      <w:numFmt w:val="lowerLetter"/>
      <w:lvlText w:val="%2."/>
      <w:lvlJc w:val="left"/>
      <w:pPr>
        <w:ind w:left="1476" w:hanging="360"/>
      </w:pPr>
    </w:lvl>
    <w:lvl w:ilvl="2" w:tplc="0409001B" w:tentative="1">
      <w:start w:val="1"/>
      <w:numFmt w:val="lowerRoman"/>
      <w:lvlText w:val="%3."/>
      <w:lvlJc w:val="right"/>
      <w:pPr>
        <w:ind w:left="2196" w:hanging="180"/>
      </w:pPr>
    </w:lvl>
    <w:lvl w:ilvl="3" w:tplc="0409000F" w:tentative="1">
      <w:start w:val="1"/>
      <w:numFmt w:val="decimal"/>
      <w:lvlText w:val="%4."/>
      <w:lvlJc w:val="left"/>
      <w:pPr>
        <w:ind w:left="2916" w:hanging="360"/>
      </w:pPr>
    </w:lvl>
    <w:lvl w:ilvl="4" w:tplc="04090019" w:tentative="1">
      <w:start w:val="1"/>
      <w:numFmt w:val="lowerLetter"/>
      <w:lvlText w:val="%5."/>
      <w:lvlJc w:val="left"/>
      <w:pPr>
        <w:ind w:left="3636" w:hanging="360"/>
      </w:pPr>
    </w:lvl>
    <w:lvl w:ilvl="5" w:tplc="0409001B" w:tentative="1">
      <w:start w:val="1"/>
      <w:numFmt w:val="lowerRoman"/>
      <w:lvlText w:val="%6."/>
      <w:lvlJc w:val="right"/>
      <w:pPr>
        <w:ind w:left="4356" w:hanging="180"/>
      </w:pPr>
    </w:lvl>
    <w:lvl w:ilvl="6" w:tplc="0409000F" w:tentative="1">
      <w:start w:val="1"/>
      <w:numFmt w:val="decimal"/>
      <w:lvlText w:val="%7."/>
      <w:lvlJc w:val="left"/>
      <w:pPr>
        <w:ind w:left="5076" w:hanging="360"/>
      </w:pPr>
    </w:lvl>
    <w:lvl w:ilvl="7" w:tplc="04090019" w:tentative="1">
      <w:start w:val="1"/>
      <w:numFmt w:val="lowerLetter"/>
      <w:lvlText w:val="%8."/>
      <w:lvlJc w:val="left"/>
      <w:pPr>
        <w:ind w:left="5796" w:hanging="360"/>
      </w:pPr>
    </w:lvl>
    <w:lvl w:ilvl="8" w:tplc="0409001B" w:tentative="1">
      <w:start w:val="1"/>
      <w:numFmt w:val="lowerRoman"/>
      <w:lvlText w:val="%9."/>
      <w:lvlJc w:val="right"/>
      <w:pPr>
        <w:ind w:left="6516" w:hanging="180"/>
      </w:pPr>
    </w:lvl>
  </w:abstractNum>
  <w:abstractNum w:abstractNumId="17" w15:restartNumberingAfterBreak="0">
    <w:nsid w:val="4B221025"/>
    <w:multiLevelType w:val="multilevel"/>
    <w:tmpl w:val="2C9EEF1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D3769E9"/>
    <w:multiLevelType w:val="hybridMultilevel"/>
    <w:tmpl w:val="BA9CA70E"/>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26F2E1E"/>
    <w:multiLevelType w:val="multilevel"/>
    <w:tmpl w:val="BDAE2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62E5E7E"/>
    <w:multiLevelType w:val="multilevel"/>
    <w:tmpl w:val="985C72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50A027D"/>
    <w:multiLevelType w:val="multilevel"/>
    <w:tmpl w:val="366C5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698330D"/>
    <w:multiLevelType w:val="multilevel"/>
    <w:tmpl w:val="87AEB48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6F75949"/>
    <w:multiLevelType w:val="multilevel"/>
    <w:tmpl w:val="24203BD0"/>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4" w15:restartNumberingAfterBreak="0">
    <w:nsid w:val="73623726"/>
    <w:multiLevelType w:val="multilevel"/>
    <w:tmpl w:val="EFCAD49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1700812008">
    <w:abstractNumId w:val="22"/>
  </w:num>
  <w:num w:numId="2" w16cid:durableId="1207908921">
    <w:abstractNumId w:val="13"/>
  </w:num>
  <w:num w:numId="3" w16cid:durableId="1243175685">
    <w:abstractNumId w:val="8"/>
  </w:num>
  <w:num w:numId="4" w16cid:durableId="1509369471">
    <w:abstractNumId w:val="3"/>
  </w:num>
  <w:num w:numId="5" w16cid:durableId="267004183">
    <w:abstractNumId w:val="7"/>
  </w:num>
  <w:num w:numId="6" w16cid:durableId="328605894">
    <w:abstractNumId w:val="4"/>
  </w:num>
  <w:num w:numId="7" w16cid:durableId="1457523564">
    <w:abstractNumId w:val="5"/>
  </w:num>
  <w:num w:numId="8" w16cid:durableId="676463383">
    <w:abstractNumId w:val="11"/>
  </w:num>
  <w:num w:numId="9" w16cid:durableId="1345280043">
    <w:abstractNumId w:val="2"/>
  </w:num>
  <w:num w:numId="10" w16cid:durableId="1497762527">
    <w:abstractNumId w:val="19"/>
  </w:num>
  <w:num w:numId="11" w16cid:durableId="739446374">
    <w:abstractNumId w:val="12"/>
  </w:num>
  <w:num w:numId="12" w16cid:durableId="1141651190">
    <w:abstractNumId w:val="23"/>
  </w:num>
  <w:num w:numId="13" w16cid:durableId="2093239040">
    <w:abstractNumId w:val="24"/>
  </w:num>
  <w:num w:numId="14" w16cid:durableId="1292830640">
    <w:abstractNumId w:val="9"/>
  </w:num>
  <w:num w:numId="15" w16cid:durableId="503710591">
    <w:abstractNumId w:val="21"/>
  </w:num>
  <w:num w:numId="16" w16cid:durableId="549726321">
    <w:abstractNumId w:val="17"/>
  </w:num>
  <w:num w:numId="17" w16cid:durableId="429274453">
    <w:abstractNumId w:val="14"/>
  </w:num>
  <w:num w:numId="18" w16cid:durableId="236593536">
    <w:abstractNumId w:val="20"/>
  </w:num>
  <w:num w:numId="19" w16cid:durableId="88932446">
    <w:abstractNumId w:val="6"/>
  </w:num>
  <w:num w:numId="20" w16cid:durableId="285083068">
    <w:abstractNumId w:val="15"/>
  </w:num>
  <w:num w:numId="21" w16cid:durableId="105790153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38096519">
    <w:abstractNumId w:val="0"/>
  </w:num>
  <w:num w:numId="23" w16cid:durableId="97024642">
    <w:abstractNumId w:val="10"/>
  </w:num>
  <w:num w:numId="24" w16cid:durableId="1324121527">
    <w:abstractNumId w:val="18"/>
  </w:num>
  <w:num w:numId="25" w16cid:durableId="1241522085">
    <w:abstractNumId w:val="16"/>
  </w:num>
  <w:num w:numId="26" w16cid:durableId="141697496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TKyNDSzMDE0MbU0NTFS0lEKTi0uzszPAykwrAUAW+ze9CwAAAA="/>
  </w:docVars>
  <w:rsids>
    <w:rsidRoot w:val="00A268D2"/>
    <w:rsid w:val="0000116C"/>
    <w:rsid w:val="00002905"/>
    <w:rsid w:val="0000421B"/>
    <w:rsid w:val="000106BE"/>
    <w:rsid w:val="000249B1"/>
    <w:rsid w:val="0002667D"/>
    <w:rsid w:val="000270D2"/>
    <w:rsid w:val="000336BF"/>
    <w:rsid w:val="00040049"/>
    <w:rsid w:val="000406D1"/>
    <w:rsid w:val="000422E7"/>
    <w:rsid w:val="0004277A"/>
    <w:rsid w:val="0004399B"/>
    <w:rsid w:val="000443C3"/>
    <w:rsid w:val="00044CC4"/>
    <w:rsid w:val="00044E0F"/>
    <w:rsid w:val="000478CF"/>
    <w:rsid w:val="00051875"/>
    <w:rsid w:val="00052738"/>
    <w:rsid w:val="000532C4"/>
    <w:rsid w:val="00057810"/>
    <w:rsid w:val="00057AD2"/>
    <w:rsid w:val="00064EDA"/>
    <w:rsid w:val="00070EE1"/>
    <w:rsid w:val="00070F23"/>
    <w:rsid w:val="00075A86"/>
    <w:rsid w:val="00082893"/>
    <w:rsid w:val="000909C6"/>
    <w:rsid w:val="000935EF"/>
    <w:rsid w:val="00095B2B"/>
    <w:rsid w:val="00095F6E"/>
    <w:rsid w:val="00096DA7"/>
    <w:rsid w:val="000A0B6B"/>
    <w:rsid w:val="000A34A0"/>
    <w:rsid w:val="000A57ED"/>
    <w:rsid w:val="000B11F5"/>
    <w:rsid w:val="000C123F"/>
    <w:rsid w:val="000C7F60"/>
    <w:rsid w:val="000D01EE"/>
    <w:rsid w:val="000D3041"/>
    <w:rsid w:val="000E2EFC"/>
    <w:rsid w:val="000E47C7"/>
    <w:rsid w:val="000E6092"/>
    <w:rsid w:val="000F2E57"/>
    <w:rsid w:val="0010014B"/>
    <w:rsid w:val="00100375"/>
    <w:rsid w:val="001027EE"/>
    <w:rsid w:val="001030E5"/>
    <w:rsid w:val="00103C5C"/>
    <w:rsid w:val="00105455"/>
    <w:rsid w:val="0010568B"/>
    <w:rsid w:val="00107857"/>
    <w:rsid w:val="00112410"/>
    <w:rsid w:val="001154A0"/>
    <w:rsid w:val="001225ED"/>
    <w:rsid w:val="001267CA"/>
    <w:rsid w:val="00134426"/>
    <w:rsid w:val="00135F7E"/>
    <w:rsid w:val="00144DE0"/>
    <w:rsid w:val="00147FD7"/>
    <w:rsid w:val="00153ED5"/>
    <w:rsid w:val="0015650B"/>
    <w:rsid w:val="001616C4"/>
    <w:rsid w:val="0016439D"/>
    <w:rsid w:val="00171037"/>
    <w:rsid w:val="00175EC1"/>
    <w:rsid w:val="00180A76"/>
    <w:rsid w:val="001815AF"/>
    <w:rsid w:val="0018578A"/>
    <w:rsid w:val="00186F38"/>
    <w:rsid w:val="001878B8"/>
    <w:rsid w:val="00195BDD"/>
    <w:rsid w:val="00197847"/>
    <w:rsid w:val="00197D5E"/>
    <w:rsid w:val="001A4BC2"/>
    <w:rsid w:val="001B00A9"/>
    <w:rsid w:val="001B107B"/>
    <w:rsid w:val="001B42F7"/>
    <w:rsid w:val="001C1186"/>
    <w:rsid w:val="001D024F"/>
    <w:rsid w:val="001D558E"/>
    <w:rsid w:val="001D615C"/>
    <w:rsid w:val="001E4D6F"/>
    <w:rsid w:val="001E5944"/>
    <w:rsid w:val="001E64AE"/>
    <w:rsid w:val="001F0E41"/>
    <w:rsid w:val="001F3651"/>
    <w:rsid w:val="00204491"/>
    <w:rsid w:val="00214B7B"/>
    <w:rsid w:val="00216DD7"/>
    <w:rsid w:val="00223778"/>
    <w:rsid w:val="00232574"/>
    <w:rsid w:val="00237121"/>
    <w:rsid w:val="00240D65"/>
    <w:rsid w:val="00242E70"/>
    <w:rsid w:val="0024384F"/>
    <w:rsid w:val="00256ED4"/>
    <w:rsid w:val="002625A9"/>
    <w:rsid w:val="002737E1"/>
    <w:rsid w:val="00276CC4"/>
    <w:rsid w:val="00280FA9"/>
    <w:rsid w:val="002872D9"/>
    <w:rsid w:val="002912DE"/>
    <w:rsid w:val="002951D2"/>
    <w:rsid w:val="002A1B0D"/>
    <w:rsid w:val="002A213A"/>
    <w:rsid w:val="002A29FC"/>
    <w:rsid w:val="002B4161"/>
    <w:rsid w:val="002B7F2C"/>
    <w:rsid w:val="002C5CD7"/>
    <w:rsid w:val="002D4A84"/>
    <w:rsid w:val="002D5353"/>
    <w:rsid w:val="002D547C"/>
    <w:rsid w:val="002D720F"/>
    <w:rsid w:val="002D77BA"/>
    <w:rsid w:val="002E1436"/>
    <w:rsid w:val="002E45BB"/>
    <w:rsid w:val="002E5083"/>
    <w:rsid w:val="002E5EE9"/>
    <w:rsid w:val="002F1761"/>
    <w:rsid w:val="002F2112"/>
    <w:rsid w:val="002F6EFD"/>
    <w:rsid w:val="00302590"/>
    <w:rsid w:val="00303E19"/>
    <w:rsid w:val="0030430E"/>
    <w:rsid w:val="00304F20"/>
    <w:rsid w:val="003143C1"/>
    <w:rsid w:val="003164EE"/>
    <w:rsid w:val="003214BD"/>
    <w:rsid w:val="00322D4A"/>
    <w:rsid w:val="00324575"/>
    <w:rsid w:val="00330816"/>
    <w:rsid w:val="00330E07"/>
    <w:rsid w:val="00330FA0"/>
    <w:rsid w:val="00333969"/>
    <w:rsid w:val="0034048B"/>
    <w:rsid w:val="0034155B"/>
    <w:rsid w:val="003454F2"/>
    <w:rsid w:val="00351470"/>
    <w:rsid w:val="003540C0"/>
    <w:rsid w:val="003610F6"/>
    <w:rsid w:val="0036139F"/>
    <w:rsid w:val="00375F80"/>
    <w:rsid w:val="00380B87"/>
    <w:rsid w:val="003838F1"/>
    <w:rsid w:val="003A4889"/>
    <w:rsid w:val="003B1978"/>
    <w:rsid w:val="003B37DB"/>
    <w:rsid w:val="003B406E"/>
    <w:rsid w:val="003B479D"/>
    <w:rsid w:val="003B64D7"/>
    <w:rsid w:val="003C1DEF"/>
    <w:rsid w:val="003C2DE4"/>
    <w:rsid w:val="003C689C"/>
    <w:rsid w:val="003D14DC"/>
    <w:rsid w:val="003D3BF4"/>
    <w:rsid w:val="003E2919"/>
    <w:rsid w:val="003E51BA"/>
    <w:rsid w:val="003E72BC"/>
    <w:rsid w:val="003F0629"/>
    <w:rsid w:val="003F394D"/>
    <w:rsid w:val="003F77BF"/>
    <w:rsid w:val="00400FBF"/>
    <w:rsid w:val="00404443"/>
    <w:rsid w:val="00411DFB"/>
    <w:rsid w:val="00421BD5"/>
    <w:rsid w:val="00422BFA"/>
    <w:rsid w:val="0042454B"/>
    <w:rsid w:val="0042724E"/>
    <w:rsid w:val="004356FA"/>
    <w:rsid w:val="00452E95"/>
    <w:rsid w:val="00452F7B"/>
    <w:rsid w:val="0046087F"/>
    <w:rsid w:val="00465AB8"/>
    <w:rsid w:val="00466058"/>
    <w:rsid w:val="00470A51"/>
    <w:rsid w:val="00472AA6"/>
    <w:rsid w:val="004731E9"/>
    <w:rsid w:val="004738E9"/>
    <w:rsid w:val="0048069D"/>
    <w:rsid w:val="00482F47"/>
    <w:rsid w:val="00486768"/>
    <w:rsid w:val="00490676"/>
    <w:rsid w:val="00491663"/>
    <w:rsid w:val="004A224F"/>
    <w:rsid w:val="004B0806"/>
    <w:rsid w:val="004C3218"/>
    <w:rsid w:val="004C438C"/>
    <w:rsid w:val="004C43F6"/>
    <w:rsid w:val="004D74C9"/>
    <w:rsid w:val="004E41F9"/>
    <w:rsid w:val="004E6F40"/>
    <w:rsid w:val="004F02F0"/>
    <w:rsid w:val="004F0817"/>
    <w:rsid w:val="004F36B4"/>
    <w:rsid w:val="004F63CC"/>
    <w:rsid w:val="0050222B"/>
    <w:rsid w:val="005059AF"/>
    <w:rsid w:val="00507DF1"/>
    <w:rsid w:val="005100C8"/>
    <w:rsid w:val="00511F09"/>
    <w:rsid w:val="00525F56"/>
    <w:rsid w:val="00530D8E"/>
    <w:rsid w:val="00531085"/>
    <w:rsid w:val="0053421E"/>
    <w:rsid w:val="0053466F"/>
    <w:rsid w:val="00536152"/>
    <w:rsid w:val="00545595"/>
    <w:rsid w:val="00553D64"/>
    <w:rsid w:val="00557B2B"/>
    <w:rsid w:val="00564E45"/>
    <w:rsid w:val="00564E58"/>
    <w:rsid w:val="00567A0D"/>
    <w:rsid w:val="00571543"/>
    <w:rsid w:val="00575D20"/>
    <w:rsid w:val="00577F50"/>
    <w:rsid w:val="00580F69"/>
    <w:rsid w:val="005833F4"/>
    <w:rsid w:val="0058411D"/>
    <w:rsid w:val="005868E5"/>
    <w:rsid w:val="00591C01"/>
    <w:rsid w:val="00592D51"/>
    <w:rsid w:val="00594CD7"/>
    <w:rsid w:val="00597512"/>
    <w:rsid w:val="005A3A29"/>
    <w:rsid w:val="005A63AF"/>
    <w:rsid w:val="005A667F"/>
    <w:rsid w:val="005B2BB5"/>
    <w:rsid w:val="005B3F07"/>
    <w:rsid w:val="005B6586"/>
    <w:rsid w:val="005C6728"/>
    <w:rsid w:val="005D5682"/>
    <w:rsid w:val="005D5787"/>
    <w:rsid w:val="005D7F76"/>
    <w:rsid w:val="005E4CEB"/>
    <w:rsid w:val="005E4DD0"/>
    <w:rsid w:val="005F2CD8"/>
    <w:rsid w:val="005F58DD"/>
    <w:rsid w:val="00600B9B"/>
    <w:rsid w:val="0060580C"/>
    <w:rsid w:val="00606A75"/>
    <w:rsid w:val="006124D0"/>
    <w:rsid w:val="006145C6"/>
    <w:rsid w:val="006259D9"/>
    <w:rsid w:val="00637577"/>
    <w:rsid w:val="006403F3"/>
    <w:rsid w:val="00643DAB"/>
    <w:rsid w:val="00646119"/>
    <w:rsid w:val="006557C6"/>
    <w:rsid w:val="00660D94"/>
    <w:rsid w:val="00663E47"/>
    <w:rsid w:val="00663E80"/>
    <w:rsid w:val="00663EF3"/>
    <w:rsid w:val="0068204E"/>
    <w:rsid w:val="00685692"/>
    <w:rsid w:val="00686EDE"/>
    <w:rsid w:val="0069187A"/>
    <w:rsid w:val="006A53E0"/>
    <w:rsid w:val="006A55D8"/>
    <w:rsid w:val="006A7A2E"/>
    <w:rsid w:val="006B22E2"/>
    <w:rsid w:val="006B2E77"/>
    <w:rsid w:val="006B34A5"/>
    <w:rsid w:val="006C4E7D"/>
    <w:rsid w:val="006C5F24"/>
    <w:rsid w:val="006C62FF"/>
    <w:rsid w:val="006C723F"/>
    <w:rsid w:val="006D221B"/>
    <w:rsid w:val="006D2D6A"/>
    <w:rsid w:val="006D36F0"/>
    <w:rsid w:val="006E1D2E"/>
    <w:rsid w:val="006E24DF"/>
    <w:rsid w:val="006E45D7"/>
    <w:rsid w:val="006E4D88"/>
    <w:rsid w:val="006E4F4D"/>
    <w:rsid w:val="006E6946"/>
    <w:rsid w:val="006F19D1"/>
    <w:rsid w:val="006F2C70"/>
    <w:rsid w:val="007035A3"/>
    <w:rsid w:val="00703E59"/>
    <w:rsid w:val="00703FCF"/>
    <w:rsid w:val="00704BF4"/>
    <w:rsid w:val="00705CEC"/>
    <w:rsid w:val="00706B27"/>
    <w:rsid w:val="00711ED2"/>
    <w:rsid w:val="00723DBA"/>
    <w:rsid w:val="0072553F"/>
    <w:rsid w:val="00726881"/>
    <w:rsid w:val="00726F58"/>
    <w:rsid w:val="007309F2"/>
    <w:rsid w:val="00730A70"/>
    <w:rsid w:val="00734132"/>
    <w:rsid w:val="00741D14"/>
    <w:rsid w:val="00745E25"/>
    <w:rsid w:val="007520E9"/>
    <w:rsid w:val="00755B26"/>
    <w:rsid w:val="007561C2"/>
    <w:rsid w:val="007577CE"/>
    <w:rsid w:val="00757BEB"/>
    <w:rsid w:val="00762592"/>
    <w:rsid w:val="00762E97"/>
    <w:rsid w:val="00765A5B"/>
    <w:rsid w:val="00765BC5"/>
    <w:rsid w:val="00775843"/>
    <w:rsid w:val="007767A5"/>
    <w:rsid w:val="00785866"/>
    <w:rsid w:val="00787D8B"/>
    <w:rsid w:val="0079406A"/>
    <w:rsid w:val="0079640F"/>
    <w:rsid w:val="00797FD0"/>
    <w:rsid w:val="007A072B"/>
    <w:rsid w:val="007A0E4D"/>
    <w:rsid w:val="007A22B7"/>
    <w:rsid w:val="007A4C8E"/>
    <w:rsid w:val="007A6C44"/>
    <w:rsid w:val="007A6F51"/>
    <w:rsid w:val="007B6CB1"/>
    <w:rsid w:val="007C5FFF"/>
    <w:rsid w:val="007C7ABE"/>
    <w:rsid w:val="007D3941"/>
    <w:rsid w:val="007E2FB3"/>
    <w:rsid w:val="007E30DE"/>
    <w:rsid w:val="007E598D"/>
    <w:rsid w:val="007F449B"/>
    <w:rsid w:val="007F4A2A"/>
    <w:rsid w:val="007F7FCB"/>
    <w:rsid w:val="0080041E"/>
    <w:rsid w:val="00801688"/>
    <w:rsid w:val="008016A6"/>
    <w:rsid w:val="00802462"/>
    <w:rsid w:val="00803855"/>
    <w:rsid w:val="008077EC"/>
    <w:rsid w:val="0082104F"/>
    <w:rsid w:val="00822E68"/>
    <w:rsid w:val="00831418"/>
    <w:rsid w:val="008328F3"/>
    <w:rsid w:val="00833CC8"/>
    <w:rsid w:val="00842103"/>
    <w:rsid w:val="00843CE5"/>
    <w:rsid w:val="00844889"/>
    <w:rsid w:val="00844F2F"/>
    <w:rsid w:val="00847933"/>
    <w:rsid w:val="00851EE0"/>
    <w:rsid w:val="00852C98"/>
    <w:rsid w:val="008637E6"/>
    <w:rsid w:val="008672BB"/>
    <w:rsid w:val="008727CF"/>
    <w:rsid w:val="00874494"/>
    <w:rsid w:val="00884ACA"/>
    <w:rsid w:val="00890B70"/>
    <w:rsid w:val="00895060"/>
    <w:rsid w:val="00896C3D"/>
    <w:rsid w:val="008A27E1"/>
    <w:rsid w:val="008A35F5"/>
    <w:rsid w:val="008A659C"/>
    <w:rsid w:val="008B2D47"/>
    <w:rsid w:val="008B30CB"/>
    <w:rsid w:val="008B4040"/>
    <w:rsid w:val="008B55D2"/>
    <w:rsid w:val="008B669A"/>
    <w:rsid w:val="008C06DA"/>
    <w:rsid w:val="008C145A"/>
    <w:rsid w:val="008C287D"/>
    <w:rsid w:val="008C5DF7"/>
    <w:rsid w:val="008C7070"/>
    <w:rsid w:val="008D006B"/>
    <w:rsid w:val="008D62BC"/>
    <w:rsid w:val="008D7477"/>
    <w:rsid w:val="008E34CB"/>
    <w:rsid w:val="008E4F8D"/>
    <w:rsid w:val="008F4E0E"/>
    <w:rsid w:val="009010A3"/>
    <w:rsid w:val="00904DBE"/>
    <w:rsid w:val="00904E27"/>
    <w:rsid w:val="00905E64"/>
    <w:rsid w:val="00907003"/>
    <w:rsid w:val="00912DD2"/>
    <w:rsid w:val="009139DE"/>
    <w:rsid w:val="009178F9"/>
    <w:rsid w:val="00920689"/>
    <w:rsid w:val="00920D6C"/>
    <w:rsid w:val="00921842"/>
    <w:rsid w:val="00931AEE"/>
    <w:rsid w:val="00933052"/>
    <w:rsid w:val="009378AA"/>
    <w:rsid w:val="009401A0"/>
    <w:rsid w:val="0094234F"/>
    <w:rsid w:val="00946350"/>
    <w:rsid w:val="00946A32"/>
    <w:rsid w:val="00950418"/>
    <w:rsid w:val="0095336F"/>
    <w:rsid w:val="00956584"/>
    <w:rsid w:val="00956A95"/>
    <w:rsid w:val="00960598"/>
    <w:rsid w:val="00965D6C"/>
    <w:rsid w:val="00971DAB"/>
    <w:rsid w:val="00972C59"/>
    <w:rsid w:val="00973433"/>
    <w:rsid w:val="00974AA0"/>
    <w:rsid w:val="009764F0"/>
    <w:rsid w:val="00976C95"/>
    <w:rsid w:val="0098080D"/>
    <w:rsid w:val="0098442A"/>
    <w:rsid w:val="00991905"/>
    <w:rsid w:val="00991D1E"/>
    <w:rsid w:val="00996463"/>
    <w:rsid w:val="009A438F"/>
    <w:rsid w:val="009A517A"/>
    <w:rsid w:val="009B3E56"/>
    <w:rsid w:val="009B4496"/>
    <w:rsid w:val="009B642C"/>
    <w:rsid w:val="009D1911"/>
    <w:rsid w:val="009D1EB1"/>
    <w:rsid w:val="009D664C"/>
    <w:rsid w:val="009D6AB4"/>
    <w:rsid w:val="009E0CED"/>
    <w:rsid w:val="009E2D8D"/>
    <w:rsid w:val="009E307C"/>
    <w:rsid w:val="009E37FB"/>
    <w:rsid w:val="009E4DCD"/>
    <w:rsid w:val="009E7DF8"/>
    <w:rsid w:val="009F190E"/>
    <w:rsid w:val="009F6985"/>
    <w:rsid w:val="00A004EF"/>
    <w:rsid w:val="00A03D7E"/>
    <w:rsid w:val="00A042CD"/>
    <w:rsid w:val="00A04678"/>
    <w:rsid w:val="00A14066"/>
    <w:rsid w:val="00A149E3"/>
    <w:rsid w:val="00A15711"/>
    <w:rsid w:val="00A268D2"/>
    <w:rsid w:val="00A366E7"/>
    <w:rsid w:val="00A3771B"/>
    <w:rsid w:val="00A4203C"/>
    <w:rsid w:val="00A427D7"/>
    <w:rsid w:val="00A42B1F"/>
    <w:rsid w:val="00A431FF"/>
    <w:rsid w:val="00A541A4"/>
    <w:rsid w:val="00A562E0"/>
    <w:rsid w:val="00A717E1"/>
    <w:rsid w:val="00A729C2"/>
    <w:rsid w:val="00A7751D"/>
    <w:rsid w:val="00A83116"/>
    <w:rsid w:val="00A846D5"/>
    <w:rsid w:val="00A8750D"/>
    <w:rsid w:val="00AA3E73"/>
    <w:rsid w:val="00AA3FDB"/>
    <w:rsid w:val="00AA71BC"/>
    <w:rsid w:val="00AB55F9"/>
    <w:rsid w:val="00AB7A31"/>
    <w:rsid w:val="00AC72C0"/>
    <w:rsid w:val="00AD1905"/>
    <w:rsid w:val="00AD2EC2"/>
    <w:rsid w:val="00AD6A74"/>
    <w:rsid w:val="00AE0F8B"/>
    <w:rsid w:val="00AF27FF"/>
    <w:rsid w:val="00AF34FF"/>
    <w:rsid w:val="00AF3B5A"/>
    <w:rsid w:val="00B07919"/>
    <w:rsid w:val="00B07F28"/>
    <w:rsid w:val="00B146E0"/>
    <w:rsid w:val="00B17B7A"/>
    <w:rsid w:val="00B208AF"/>
    <w:rsid w:val="00B233B2"/>
    <w:rsid w:val="00B25B34"/>
    <w:rsid w:val="00B270EC"/>
    <w:rsid w:val="00B27AD7"/>
    <w:rsid w:val="00B33032"/>
    <w:rsid w:val="00B33347"/>
    <w:rsid w:val="00B438D5"/>
    <w:rsid w:val="00B44422"/>
    <w:rsid w:val="00B470D0"/>
    <w:rsid w:val="00B51682"/>
    <w:rsid w:val="00B571C4"/>
    <w:rsid w:val="00B64163"/>
    <w:rsid w:val="00B66A5C"/>
    <w:rsid w:val="00B675A2"/>
    <w:rsid w:val="00B70328"/>
    <w:rsid w:val="00B71D1F"/>
    <w:rsid w:val="00B7620A"/>
    <w:rsid w:val="00B84292"/>
    <w:rsid w:val="00B84D38"/>
    <w:rsid w:val="00B87EDA"/>
    <w:rsid w:val="00B92538"/>
    <w:rsid w:val="00B9527A"/>
    <w:rsid w:val="00B976B8"/>
    <w:rsid w:val="00BA6E9B"/>
    <w:rsid w:val="00BB2372"/>
    <w:rsid w:val="00BB5DAA"/>
    <w:rsid w:val="00BB63E5"/>
    <w:rsid w:val="00BC06FF"/>
    <w:rsid w:val="00BC0F68"/>
    <w:rsid w:val="00BC5613"/>
    <w:rsid w:val="00BD1AE3"/>
    <w:rsid w:val="00BD2187"/>
    <w:rsid w:val="00BE4A1D"/>
    <w:rsid w:val="00BF6923"/>
    <w:rsid w:val="00BF69A1"/>
    <w:rsid w:val="00C03BED"/>
    <w:rsid w:val="00C05EE0"/>
    <w:rsid w:val="00C153D8"/>
    <w:rsid w:val="00C2363E"/>
    <w:rsid w:val="00C241BD"/>
    <w:rsid w:val="00C2682C"/>
    <w:rsid w:val="00C26ABF"/>
    <w:rsid w:val="00C26BFE"/>
    <w:rsid w:val="00C30782"/>
    <w:rsid w:val="00C340F7"/>
    <w:rsid w:val="00C34502"/>
    <w:rsid w:val="00C36A83"/>
    <w:rsid w:val="00C41855"/>
    <w:rsid w:val="00C44128"/>
    <w:rsid w:val="00C46F6C"/>
    <w:rsid w:val="00C47A67"/>
    <w:rsid w:val="00C52643"/>
    <w:rsid w:val="00C6259D"/>
    <w:rsid w:val="00C6768C"/>
    <w:rsid w:val="00C67CA9"/>
    <w:rsid w:val="00C70F73"/>
    <w:rsid w:val="00C84C2E"/>
    <w:rsid w:val="00C8659B"/>
    <w:rsid w:val="00C86AA1"/>
    <w:rsid w:val="00C9660F"/>
    <w:rsid w:val="00C977EA"/>
    <w:rsid w:val="00CA5501"/>
    <w:rsid w:val="00CA62D4"/>
    <w:rsid w:val="00CA67FF"/>
    <w:rsid w:val="00CB0B52"/>
    <w:rsid w:val="00CB19AB"/>
    <w:rsid w:val="00CB2814"/>
    <w:rsid w:val="00CB3065"/>
    <w:rsid w:val="00CB51C7"/>
    <w:rsid w:val="00CC248F"/>
    <w:rsid w:val="00CC28FE"/>
    <w:rsid w:val="00CC31FF"/>
    <w:rsid w:val="00CC6209"/>
    <w:rsid w:val="00CC6EAC"/>
    <w:rsid w:val="00CC7FE1"/>
    <w:rsid w:val="00CD0F8C"/>
    <w:rsid w:val="00CD1D08"/>
    <w:rsid w:val="00CD25D4"/>
    <w:rsid w:val="00CD467F"/>
    <w:rsid w:val="00CE2AAE"/>
    <w:rsid w:val="00CE38D5"/>
    <w:rsid w:val="00CE429B"/>
    <w:rsid w:val="00CE7588"/>
    <w:rsid w:val="00CF0995"/>
    <w:rsid w:val="00CF7AAC"/>
    <w:rsid w:val="00D07090"/>
    <w:rsid w:val="00D13DD7"/>
    <w:rsid w:val="00D16F37"/>
    <w:rsid w:val="00D271E9"/>
    <w:rsid w:val="00D31F56"/>
    <w:rsid w:val="00D3677B"/>
    <w:rsid w:val="00D408AD"/>
    <w:rsid w:val="00D40BA7"/>
    <w:rsid w:val="00D41738"/>
    <w:rsid w:val="00D42112"/>
    <w:rsid w:val="00D4459A"/>
    <w:rsid w:val="00D508E3"/>
    <w:rsid w:val="00D57E17"/>
    <w:rsid w:val="00D62A53"/>
    <w:rsid w:val="00D62E08"/>
    <w:rsid w:val="00D63874"/>
    <w:rsid w:val="00D64D98"/>
    <w:rsid w:val="00D65857"/>
    <w:rsid w:val="00D66D2E"/>
    <w:rsid w:val="00D67569"/>
    <w:rsid w:val="00D74A4F"/>
    <w:rsid w:val="00D7578B"/>
    <w:rsid w:val="00D7779E"/>
    <w:rsid w:val="00D87D95"/>
    <w:rsid w:val="00D947C1"/>
    <w:rsid w:val="00D94C64"/>
    <w:rsid w:val="00D95559"/>
    <w:rsid w:val="00D97C35"/>
    <w:rsid w:val="00DA0513"/>
    <w:rsid w:val="00DA1237"/>
    <w:rsid w:val="00DB03A9"/>
    <w:rsid w:val="00DB0D54"/>
    <w:rsid w:val="00DB1668"/>
    <w:rsid w:val="00DB1C79"/>
    <w:rsid w:val="00DB1F0A"/>
    <w:rsid w:val="00DB2B41"/>
    <w:rsid w:val="00DB6F02"/>
    <w:rsid w:val="00DD1EA2"/>
    <w:rsid w:val="00DD272C"/>
    <w:rsid w:val="00DD290A"/>
    <w:rsid w:val="00DE0AE0"/>
    <w:rsid w:val="00DE0C10"/>
    <w:rsid w:val="00DE0D4D"/>
    <w:rsid w:val="00DE20A9"/>
    <w:rsid w:val="00DF2062"/>
    <w:rsid w:val="00DF375D"/>
    <w:rsid w:val="00DF3ED0"/>
    <w:rsid w:val="00E02B85"/>
    <w:rsid w:val="00E0332F"/>
    <w:rsid w:val="00E059B9"/>
    <w:rsid w:val="00E10009"/>
    <w:rsid w:val="00E10551"/>
    <w:rsid w:val="00E132C5"/>
    <w:rsid w:val="00E1597E"/>
    <w:rsid w:val="00E159D0"/>
    <w:rsid w:val="00E16425"/>
    <w:rsid w:val="00E16BFA"/>
    <w:rsid w:val="00E2414E"/>
    <w:rsid w:val="00E25038"/>
    <w:rsid w:val="00E27ED1"/>
    <w:rsid w:val="00E33BBB"/>
    <w:rsid w:val="00E34CAC"/>
    <w:rsid w:val="00E36864"/>
    <w:rsid w:val="00E36F40"/>
    <w:rsid w:val="00E36F6C"/>
    <w:rsid w:val="00E419B9"/>
    <w:rsid w:val="00E432ED"/>
    <w:rsid w:val="00E437F1"/>
    <w:rsid w:val="00E4386C"/>
    <w:rsid w:val="00E4680E"/>
    <w:rsid w:val="00E5134A"/>
    <w:rsid w:val="00E53474"/>
    <w:rsid w:val="00E55423"/>
    <w:rsid w:val="00E6109E"/>
    <w:rsid w:val="00E66749"/>
    <w:rsid w:val="00E73020"/>
    <w:rsid w:val="00E73B7D"/>
    <w:rsid w:val="00E74144"/>
    <w:rsid w:val="00E756E3"/>
    <w:rsid w:val="00E927B7"/>
    <w:rsid w:val="00E941BA"/>
    <w:rsid w:val="00EA1F69"/>
    <w:rsid w:val="00EB06E8"/>
    <w:rsid w:val="00EB3889"/>
    <w:rsid w:val="00EC2295"/>
    <w:rsid w:val="00EC37A0"/>
    <w:rsid w:val="00EC459A"/>
    <w:rsid w:val="00EC4971"/>
    <w:rsid w:val="00EC512D"/>
    <w:rsid w:val="00EC5421"/>
    <w:rsid w:val="00EC75B8"/>
    <w:rsid w:val="00EE5541"/>
    <w:rsid w:val="00EE6A3F"/>
    <w:rsid w:val="00EE6B1E"/>
    <w:rsid w:val="00EF6E34"/>
    <w:rsid w:val="00EF7BD9"/>
    <w:rsid w:val="00F02356"/>
    <w:rsid w:val="00F02CA8"/>
    <w:rsid w:val="00F119E7"/>
    <w:rsid w:val="00F11F9B"/>
    <w:rsid w:val="00F120A9"/>
    <w:rsid w:val="00F15A45"/>
    <w:rsid w:val="00F21182"/>
    <w:rsid w:val="00F2342D"/>
    <w:rsid w:val="00F353B8"/>
    <w:rsid w:val="00F42001"/>
    <w:rsid w:val="00F44887"/>
    <w:rsid w:val="00F46EF8"/>
    <w:rsid w:val="00F5040C"/>
    <w:rsid w:val="00F5081A"/>
    <w:rsid w:val="00F52CF8"/>
    <w:rsid w:val="00F5636A"/>
    <w:rsid w:val="00F57B5B"/>
    <w:rsid w:val="00F6153A"/>
    <w:rsid w:val="00F6252A"/>
    <w:rsid w:val="00F63507"/>
    <w:rsid w:val="00F637CE"/>
    <w:rsid w:val="00F775FD"/>
    <w:rsid w:val="00F820C9"/>
    <w:rsid w:val="00F85DED"/>
    <w:rsid w:val="00F87634"/>
    <w:rsid w:val="00F9658F"/>
    <w:rsid w:val="00F977A9"/>
    <w:rsid w:val="00FA244B"/>
    <w:rsid w:val="00FA658D"/>
    <w:rsid w:val="00FB3554"/>
    <w:rsid w:val="00FB5339"/>
    <w:rsid w:val="00FB7DEA"/>
    <w:rsid w:val="00FC076D"/>
    <w:rsid w:val="00FC6C96"/>
    <w:rsid w:val="00FD0048"/>
    <w:rsid w:val="00FD04F3"/>
    <w:rsid w:val="00FD66E4"/>
    <w:rsid w:val="00FD67A2"/>
    <w:rsid w:val="00FD77A1"/>
    <w:rsid w:val="00FE10C2"/>
    <w:rsid w:val="00FE5EC8"/>
    <w:rsid w:val="00FE5F20"/>
    <w:rsid w:val="00FF2A3F"/>
    <w:rsid w:val="00FF6597"/>
    <w:rsid w:val="00FF78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7BD320"/>
  <w15:docId w15:val="{A3FF532A-ACB4-4450-90B3-FF348B6F3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F7FCB"/>
    <w:pPr>
      <w:ind w:left="720"/>
      <w:contextualSpacing/>
    </w:pPr>
  </w:style>
  <w:style w:type="character" w:styleId="Hyperlink">
    <w:name w:val="Hyperlink"/>
    <w:basedOn w:val="DefaultParagraphFont"/>
    <w:uiPriority w:val="99"/>
    <w:semiHidden/>
    <w:unhideWhenUsed/>
    <w:rsid w:val="00082893"/>
    <w:rPr>
      <w:color w:val="0000FF"/>
      <w:u w:val="single"/>
    </w:rPr>
  </w:style>
  <w:style w:type="paragraph" w:customStyle="1" w:styleId="m-2320312701067217171msolistparagraph">
    <w:name w:val="m_-2320312701067217171msolistparagraph"/>
    <w:basedOn w:val="Normal"/>
    <w:rsid w:val="004356FA"/>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10568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6906898027127286948msolistparagraph">
    <w:name w:val="m_-6906898027127286948msolistparagraph"/>
    <w:basedOn w:val="Normal"/>
    <w:rsid w:val="00CD46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1225595974229761298msolistparagraph">
    <w:name w:val="m_1225595974229761298msolistparagraph"/>
    <w:basedOn w:val="Normal"/>
    <w:rsid w:val="00CD46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6757407386062411948msolistparagraph">
    <w:name w:val="m_6757407386062411948msolistparagraph"/>
    <w:basedOn w:val="Normal"/>
    <w:rsid w:val="00946A3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9118216095210490463msolistparagraph">
    <w:name w:val="m_9118216095210490463msolistparagraph"/>
    <w:basedOn w:val="Normal"/>
    <w:rsid w:val="002912D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2D77BA"/>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xxmsonormal">
    <w:name w:val="x_xmsonormal"/>
    <w:basedOn w:val="Normal"/>
    <w:rsid w:val="00F21182"/>
    <w:pPr>
      <w:spacing w:after="0" w:line="240" w:lineRule="auto"/>
    </w:pPr>
    <w:rPr>
      <w:rFonts w:ascii="Aptos" w:eastAsiaTheme="minorHAnsi" w:hAnsi="Aptos" w:cs="Apto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279188">
      <w:bodyDiv w:val="1"/>
      <w:marLeft w:val="0"/>
      <w:marRight w:val="0"/>
      <w:marTop w:val="0"/>
      <w:marBottom w:val="0"/>
      <w:divBdr>
        <w:top w:val="none" w:sz="0" w:space="0" w:color="auto"/>
        <w:left w:val="none" w:sz="0" w:space="0" w:color="auto"/>
        <w:bottom w:val="none" w:sz="0" w:space="0" w:color="auto"/>
        <w:right w:val="none" w:sz="0" w:space="0" w:color="auto"/>
      </w:divBdr>
      <w:divsChild>
        <w:div w:id="66783349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38597065">
              <w:marLeft w:val="0"/>
              <w:marRight w:val="0"/>
              <w:marTop w:val="0"/>
              <w:marBottom w:val="0"/>
              <w:divBdr>
                <w:top w:val="none" w:sz="0" w:space="0" w:color="auto"/>
                <w:left w:val="none" w:sz="0" w:space="0" w:color="auto"/>
                <w:bottom w:val="none" w:sz="0" w:space="0" w:color="auto"/>
                <w:right w:val="none" w:sz="0" w:space="0" w:color="auto"/>
              </w:divBdr>
              <w:divsChild>
                <w:div w:id="97009506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51908455">
                      <w:marLeft w:val="0"/>
                      <w:marRight w:val="0"/>
                      <w:marTop w:val="0"/>
                      <w:marBottom w:val="0"/>
                      <w:divBdr>
                        <w:top w:val="none" w:sz="0" w:space="0" w:color="auto"/>
                        <w:left w:val="none" w:sz="0" w:space="0" w:color="auto"/>
                        <w:bottom w:val="none" w:sz="0" w:space="0" w:color="auto"/>
                        <w:right w:val="none" w:sz="0" w:space="0" w:color="auto"/>
                      </w:divBdr>
                      <w:divsChild>
                        <w:div w:id="1230455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5618325">
      <w:bodyDiv w:val="1"/>
      <w:marLeft w:val="0"/>
      <w:marRight w:val="0"/>
      <w:marTop w:val="0"/>
      <w:marBottom w:val="0"/>
      <w:divBdr>
        <w:top w:val="none" w:sz="0" w:space="0" w:color="auto"/>
        <w:left w:val="none" w:sz="0" w:space="0" w:color="auto"/>
        <w:bottom w:val="none" w:sz="0" w:space="0" w:color="auto"/>
        <w:right w:val="none" w:sz="0" w:space="0" w:color="auto"/>
      </w:divBdr>
    </w:div>
    <w:div w:id="455104973">
      <w:bodyDiv w:val="1"/>
      <w:marLeft w:val="0"/>
      <w:marRight w:val="0"/>
      <w:marTop w:val="0"/>
      <w:marBottom w:val="0"/>
      <w:divBdr>
        <w:top w:val="none" w:sz="0" w:space="0" w:color="auto"/>
        <w:left w:val="none" w:sz="0" w:space="0" w:color="auto"/>
        <w:bottom w:val="none" w:sz="0" w:space="0" w:color="auto"/>
        <w:right w:val="none" w:sz="0" w:space="0" w:color="auto"/>
      </w:divBdr>
      <w:divsChild>
        <w:div w:id="138197565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6976223">
              <w:marLeft w:val="0"/>
              <w:marRight w:val="0"/>
              <w:marTop w:val="0"/>
              <w:marBottom w:val="0"/>
              <w:divBdr>
                <w:top w:val="none" w:sz="0" w:space="0" w:color="auto"/>
                <w:left w:val="none" w:sz="0" w:space="0" w:color="auto"/>
                <w:bottom w:val="none" w:sz="0" w:space="0" w:color="auto"/>
                <w:right w:val="none" w:sz="0" w:space="0" w:color="auto"/>
              </w:divBdr>
              <w:divsChild>
                <w:div w:id="1419669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0920557">
      <w:bodyDiv w:val="1"/>
      <w:marLeft w:val="0"/>
      <w:marRight w:val="0"/>
      <w:marTop w:val="0"/>
      <w:marBottom w:val="0"/>
      <w:divBdr>
        <w:top w:val="none" w:sz="0" w:space="0" w:color="auto"/>
        <w:left w:val="none" w:sz="0" w:space="0" w:color="auto"/>
        <w:bottom w:val="none" w:sz="0" w:space="0" w:color="auto"/>
        <w:right w:val="none" w:sz="0" w:space="0" w:color="auto"/>
      </w:divBdr>
      <w:divsChild>
        <w:div w:id="106268248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67612498">
              <w:marLeft w:val="0"/>
              <w:marRight w:val="0"/>
              <w:marTop w:val="0"/>
              <w:marBottom w:val="0"/>
              <w:divBdr>
                <w:top w:val="none" w:sz="0" w:space="0" w:color="auto"/>
                <w:left w:val="none" w:sz="0" w:space="0" w:color="auto"/>
                <w:bottom w:val="none" w:sz="0" w:space="0" w:color="auto"/>
                <w:right w:val="none" w:sz="0" w:space="0" w:color="auto"/>
              </w:divBdr>
              <w:divsChild>
                <w:div w:id="1524593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9617259">
      <w:bodyDiv w:val="1"/>
      <w:marLeft w:val="0"/>
      <w:marRight w:val="0"/>
      <w:marTop w:val="0"/>
      <w:marBottom w:val="0"/>
      <w:divBdr>
        <w:top w:val="none" w:sz="0" w:space="0" w:color="auto"/>
        <w:left w:val="none" w:sz="0" w:space="0" w:color="auto"/>
        <w:bottom w:val="none" w:sz="0" w:space="0" w:color="auto"/>
        <w:right w:val="none" w:sz="0" w:space="0" w:color="auto"/>
      </w:divBdr>
    </w:div>
    <w:div w:id="833564865">
      <w:bodyDiv w:val="1"/>
      <w:marLeft w:val="0"/>
      <w:marRight w:val="0"/>
      <w:marTop w:val="0"/>
      <w:marBottom w:val="0"/>
      <w:divBdr>
        <w:top w:val="none" w:sz="0" w:space="0" w:color="auto"/>
        <w:left w:val="none" w:sz="0" w:space="0" w:color="auto"/>
        <w:bottom w:val="none" w:sz="0" w:space="0" w:color="auto"/>
        <w:right w:val="none" w:sz="0" w:space="0" w:color="auto"/>
      </w:divBdr>
    </w:div>
    <w:div w:id="904686419">
      <w:bodyDiv w:val="1"/>
      <w:marLeft w:val="0"/>
      <w:marRight w:val="0"/>
      <w:marTop w:val="0"/>
      <w:marBottom w:val="0"/>
      <w:divBdr>
        <w:top w:val="none" w:sz="0" w:space="0" w:color="auto"/>
        <w:left w:val="none" w:sz="0" w:space="0" w:color="auto"/>
        <w:bottom w:val="none" w:sz="0" w:space="0" w:color="auto"/>
        <w:right w:val="none" w:sz="0" w:space="0" w:color="auto"/>
      </w:divBdr>
      <w:divsChild>
        <w:div w:id="135091522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34541331">
              <w:marLeft w:val="0"/>
              <w:marRight w:val="0"/>
              <w:marTop w:val="0"/>
              <w:marBottom w:val="0"/>
              <w:divBdr>
                <w:top w:val="none" w:sz="0" w:space="0" w:color="auto"/>
                <w:left w:val="none" w:sz="0" w:space="0" w:color="auto"/>
                <w:bottom w:val="none" w:sz="0" w:space="0" w:color="auto"/>
                <w:right w:val="none" w:sz="0" w:space="0" w:color="auto"/>
              </w:divBdr>
              <w:divsChild>
                <w:div w:id="1379237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8077984">
      <w:bodyDiv w:val="1"/>
      <w:marLeft w:val="0"/>
      <w:marRight w:val="0"/>
      <w:marTop w:val="0"/>
      <w:marBottom w:val="0"/>
      <w:divBdr>
        <w:top w:val="none" w:sz="0" w:space="0" w:color="auto"/>
        <w:left w:val="none" w:sz="0" w:space="0" w:color="auto"/>
        <w:bottom w:val="none" w:sz="0" w:space="0" w:color="auto"/>
        <w:right w:val="none" w:sz="0" w:space="0" w:color="auto"/>
      </w:divBdr>
      <w:divsChild>
        <w:div w:id="203091007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25097020">
              <w:marLeft w:val="0"/>
              <w:marRight w:val="0"/>
              <w:marTop w:val="0"/>
              <w:marBottom w:val="0"/>
              <w:divBdr>
                <w:top w:val="none" w:sz="0" w:space="0" w:color="auto"/>
                <w:left w:val="none" w:sz="0" w:space="0" w:color="auto"/>
                <w:bottom w:val="none" w:sz="0" w:space="0" w:color="auto"/>
                <w:right w:val="none" w:sz="0" w:space="0" w:color="auto"/>
              </w:divBdr>
              <w:divsChild>
                <w:div w:id="1086422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4995085">
      <w:bodyDiv w:val="1"/>
      <w:marLeft w:val="0"/>
      <w:marRight w:val="0"/>
      <w:marTop w:val="0"/>
      <w:marBottom w:val="0"/>
      <w:divBdr>
        <w:top w:val="none" w:sz="0" w:space="0" w:color="auto"/>
        <w:left w:val="none" w:sz="0" w:space="0" w:color="auto"/>
        <w:bottom w:val="none" w:sz="0" w:space="0" w:color="auto"/>
        <w:right w:val="none" w:sz="0" w:space="0" w:color="auto"/>
      </w:divBdr>
      <w:divsChild>
        <w:div w:id="4532553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74098437">
              <w:marLeft w:val="0"/>
              <w:marRight w:val="0"/>
              <w:marTop w:val="0"/>
              <w:marBottom w:val="0"/>
              <w:divBdr>
                <w:top w:val="none" w:sz="0" w:space="0" w:color="auto"/>
                <w:left w:val="none" w:sz="0" w:space="0" w:color="auto"/>
                <w:bottom w:val="none" w:sz="0" w:space="0" w:color="auto"/>
                <w:right w:val="none" w:sz="0" w:space="0" w:color="auto"/>
              </w:divBdr>
              <w:divsChild>
                <w:div w:id="1979410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525172">
      <w:bodyDiv w:val="1"/>
      <w:marLeft w:val="0"/>
      <w:marRight w:val="0"/>
      <w:marTop w:val="0"/>
      <w:marBottom w:val="0"/>
      <w:divBdr>
        <w:top w:val="none" w:sz="0" w:space="0" w:color="auto"/>
        <w:left w:val="none" w:sz="0" w:space="0" w:color="auto"/>
        <w:bottom w:val="none" w:sz="0" w:space="0" w:color="auto"/>
        <w:right w:val="none" w:sz="0" w:space="0" w:color="auto"/>
      </w:divBdr>
      <w:divsChild>
        <w:div w:id="146650240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30337449">
              <w:marLeft w:val="0"/>
              <w:marRight w:val="0"/>
              <w:marTop w:val="0"/>
              <w:marBottom w:val="0"/>
              <w:divBdr>
                <w:top w:val="none" w:sz="0" w:space="0" w:color="auto"/>
                <w:left w:val="none" w:sz="0" w:space="0" w:color="auto"/>
                <w:bottom w:val="none" w:sz="0" w:space="0" w:color="auto"/>
                <w:right w:val="none" w:sz="0" w:space="0" w:color="auto"/>
              </w:divBdr>
              <w:divsChild>
                <w:div w:id="144376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6389678">
      <w:bodyDiv w:val="1"/>
      <w:marLeft w:val="0"/>
      <w:marRight w:val="0"/>
      <w:marTop w:val="0"/>
      <w:marBottom w:val="0"/>
      <w:divBdr>
        <w:top w:val="none" w:sz="0" w:space="0" w:color="auto"/>
        <w:left w:val="none" w:sz="0" w:space="0" w:color="auto"/>
        <w:bottom w:val="none" w:sz="0" w:space="0" w:color="auto"/>
        <w:right w:val="none" w:sz="0" w:space="0" w:color="auto"/>
      </w:divBdr>
    </w:div>
    <w:div w:id="1131901589">
      <w:bodyDiv w:val="1"/>
      <w:marLeft w:val="0"/>
      <w:marRight w:val="0"/>
      <w:marTop w:val="0"/>
      <w:marBottom w:val="0"/>
      <w:divBdr>
        <w:top w:val="none" w:sz="0" w:space="0" w:color="auto"/>
        <w:left w:val="none" w:sz="0" w:space="0" w:color="auto"/>
        <w:bottom w:val="none" w:sz="0" w:space="0" w:color="auto"/>
        <w:right w:val="none" w:sz="0" w:space="0" w:color="auto"/>
      </w:divBdr>
      <w:divsChild>
        <w:div w:id="1644395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57280864">
              <w:marLeft w:val="0"/>
              <w:marRight w:val="0"/>
              <w:marTop w:val="0"/>
              <w:marBottom w:val="0"/>
              <w:divBdr>
                <w:top w:val="none" w:sz="0" w:space="0" w:color="auto"/>
                <w:left w:val="none" w:sz="0" w:space="0" w:color="auto"/>
                <w:bottom w:val="none" w:sz="0" w:space="0" w:color="auto"/>
                <w:right w:val="none" w:sz="0" w:space="0" w:color="auto"/>
              </w:divBdr>
              <w:divsChild>
                <w:div w:id="647978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6774715">
      <w:bodyDiv w:val="1"/>
      <w:marLeft w:val="0"/>
      <w:marRight w:val="0"/>
      <w:marTop w:val="0"/>
      <w:marBottom w:val="0"/>
      <w:divBdr>
        <w:top w:val="none" w:sz="0" w:space="0" w:color="auto"/>
        <w:left w:val="none" w:sz="0" w:space="0" w:color="auto"/>
        <w:bottom w:val="none" w:sz="0" w:space="0" w:color="auto"/>
        <w:right w:val="none" w:sz="0" w:space="0" w:color="auto"/>
      </w:divBdr>
    </w:div>
    <w:div w:id="1195072982">
      <w:bodyDiv w:val="1"/>
      <w:marLeft w:val="0"/>
      <w:marRight w:val="0"/>
      <w:marTop w:val="0"/>
      <w:marBottom w:val="0"/>
      <w:divBdr>
        <w:top w:val="none" w:sz="0" w:space="0" w:color="auto"/>
        <w:left w:val="none" w:sz="0" w:space="0" w:color="auto"/>
        <w:bottom w:val="none" w:sz="0" w:space="0" w:color="auto"/>
        <w:right w:val="none" w:sz="0" w:space="0" w:color="auto"/>
      </w:divBdr>
    </w:div>
    <w:div w:id="1263339170">
      <w:bodyDiv w:val="1"/>
      <w:marLeft w:val="0"/>
      <w:marRight w:val="0"/>
      <w:marTop w:val="0"/>
      <w:marBottom w:val="0"/>
      <w:divBdr>
        <w:top w:val="none" w:sz="0" w:space="0" w:color="auto"/>
        <w:left w:val="none" w:sz="0" w:space="0" w:color="auto"/>
        <w:bottom w:val="none" w:sz="0" w:space="0" w:color="auto"/>
        <w:right w:val="none" w:sz="0" w:space="0" w:color="auto"/>
      </w:divBdr>
    </w:div>
    <w:div w:id="1343893070">
      <w:bodyDiv w:val="1"/>
      <w:marLeft w:val="0"/>
      <w:marRight w:val="0"/>
      <w:marTop w:val="0"/>
      <w:marBottom w:val="0"/>
      <w:divBdr>
        <w:top w:val="none" w:sz="0" w:space="0" w:color="auto"/>
        <w:left w:val="none" w:sz="0" w:space="0" w:color="auto"/>
        <w:bottom w:val="none" w:sz="0" w:space="0" w:color="auto"/>
        <w:right w:val="none" w:sz="0" w:space="0" w:color="auto"/>
      </w:divBdr>
    </w:div>
    <w:div w:id="1439327666">
      <w:bodyDiv w:val="1"/>
      <w:marLeft w:val="0"/>
      <w:marRight w:val="0"/>
      <w:marTop w:val="0"/>
      <w:marBottom w:val="0"/>
      <w:divBdr>
        <w:top w:val="none" w:sz="0" w:space="0" w:color="auto"/>
        <w:left w:val="none" w:sz="0" w:space="0" w:color="auto"/>
        <w:bottom w:val="none" w:sz="0" w:space="0" w:color="auto"/>
        <w:right w:val="none" w:sz="0" w:space="0" w:color="auto"/>
      </w:divBdr>
    </w:div>
    <w:div w:id="1573613761">
      <w:bodyDiv w:val="1"/>
      <w:marLeft w:val="0"/>
      <w:marRight w:val="0"/>
      <w:marTop w:val="0"/>
      <w:marBottom w:val="0"/>
      <w:divBdr>
        <w:top w:val="none" w:sz="0" w:space="0" w:color="auto"/>
        <w:left w:val="none" w:sz="0" w:space="0" w:color="auto"/>
        <w:bottom w:val="none" w:sz="0" w:space="0" w:color="auto"/>
        <w:right w:val="none" w:sz="0" w:space="0" w:color="auto"/>
      </w:divBdr>
      <w:divsChild>
        <w:div w:id="129953623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86820241">
              <w:marLeft w:val="0"/>
              <w:marRight w:val="0"/>
              <w:marTop w:val="0"/>
              <w:marBottom w:val="0"/>
              <w:divBdr>
                <w:top w:val="none" w:sz="0" w:space="0" w:color="auto"/>
                <w:left w:val="none" w:sz="0" w:space="0" w:color="auto"/>
                <w:bottom w:val="none" w:sz="0" w:space="0" w:color="auto"/>
                <w:right w:val="none" w:sz="0" w:space="0" w:color="auto"/>
              </w:divBdr>
              <w:divsChild>
                <w:div w:id="919221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3176156">
      <w:bodyDiv w:val="1"/>
      <w:marLeft w:val="0"/>
      <w:marRight w:val="0"/>
      <w:marTop w:val="0"/>
      <w:marBottom w:val="0"/>
      <w:divBdr>
        <w:top w:val="none" w:sz="0" w:space="0" w:color="auto"/>
        <w:left w:val="none" w:sz="0" w:space="0" w:color="auto"/>
        <w:bottom w:val="none" w:sz="0" w:space="0" w:color="auto"/>
        <w:right w:val="none" w:sz="0" w:space="0" w:color="auto"/>
      </w:divBdr>
    </w:div>
    <w:div w:id="1677338692">
      <w:bodyDiv w:val="1"/>
      <w:marLeft w:val="0"/>
      <w:marRight w:val="0"/>
      <w:marTop w:val="0"/>
      <w:marBottom w:val="0"/>
      <w:divBdr>
        <w:top w:val="none" w:sz="0" w:space="0" w:color="auto"/>
        <w:left w:val="none" w:sz="0" w:space="0" w:color="auto"/>
        <w:bottom w:val="none" w:sz="0" w:space="0" w:color="auto"/>
        <w:right w:val="none" w:sz="0" w:space="0" w:color="auto"/>
      </w:divBdr>
    </w:div>
    <w:div w:id="1716614907">
      <w:bodyDiv w:val="1"/>
      <w:marLeft w:val="0"/>
      <w:marRight w:val="0"/>
      <w:marTop w:val="0"/>
      <w:marBottom w:val="0"/>
      <w:divBdr>
        <w:top w:val="none" w:sz="0" w:space="0" w:color="auto"/>
        <w:left w:val="none" w:sz="0" w:space="0" w:color="auto"/>
        <w:bottom w:val="none" w:sz="0" w:space="0" w:color="auto"/>
        <w:right w:val="none" w:sz="0" w:space="0" w:color="auto"/>
      </w:divBdr>
      <w:divsChild>
        <w:div w:id="125123637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42118346">
              <w:marLeft w:val="0"/>
              <w:marRight w:val="0"/>
              <w:marTop w:val="0"/>
              <w:marBottom w:val="0"/>
              <w:divBdr>
                <w:top w:val="none" w:sz="0" w:space="0" w:color="auto"/>
                <w:left w:val="none" w:sz="0" w:space="0" w:color="auto"/>
                <w:bottom w:val="none" w:sz="0" w:space="0" w:color="auto"/>
                <w:right w:val="none" w:sz="0" w:space="0" w:color="auto"/>
              </w:divBdr>
              <w:divsChild>
                <w:div w:id="112209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3177748">
      <w:bodyDiv w:val="1"/>
      <w:marLeft w:val="0"/>
      <w:marRight w:val="0"/>
      <w:marTop w:val="0"/>
      <w:marBottom w:val="0"/>
      <w:divBdr>
        <w:top w:val="none" w:sz="0" w:space="0" w:color="auto"/>
        <w:left w:val="none" w:sz="0" w:space="0" w:color="auto"/>
        <w:bottom w:val="none" w:sz="0" w:space="0" w:color="auto"/>
        <w:right w:val="none" w:sz="0" w:space="0" w:color="auto"/>
      </w:divBdr>
    </w:div>
    <w:div w:id="2055544523">
      <w:bodyDiv w:val="1"/>
      <w:marLeft w:val="0"/>
      <w:marRight w:val="0"/>
      <w:marTop w:val="0"/>
      <w:marBottom w:val="0"/>
      <w:divBdr>
        <w:top w:val="none" w:sz="0" w:space="0" w:color="auto"/>
        <w:left w:val="none" w:sz="0" w:space="0" w:color="auto"/>
        <w:bottom w:val="none" w:sz="0" w:space="0" w:color="auto"/>
        <w:right w:val="none" w:sz="0" w:space="0" w:color="auto"/>
      </w:divBdr>
      <w:divsChild>
        <w:div w:id="38105371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61248401">
              <w:marLeft w:val="0"/>
              <w:marRight w:val="0"/>
              <w:marTop w:val="0"/>
              <w:marBottom w:val="0"/>
              <w:divBdr>
                <w:top w:val="none" w:sz="0" w:space="0" w:color="auto"/>
                <w:left w:val="none" w:sz="0" w:space="0" w:color="auto"/>
                <w:bottom w:val="none" w:sz="0" w:space="0" w:color="auto"/>
                <w:right w:val="none" w:sz="0" w:space="0" w:color="auto"/>
              </w:divBdr>
              <w:divsChild>
                <w:div w:id="147621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31064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oleObject" Target="embeddings/oleObject1.bin"/><Relationship Id="rId5" Type="http://schemas.openxmlformats.org/officeDocument/2006/relationships/styles" Target="styles.xml"/><Relationship Id="rId10" Type="http://schemas.openxmlformats.org/officeDocument/2006/relationships/image" Target="media/image2.png"/><Relationship Id="rId4" Type="http://schemas.openxmlformats.org/officeDocument/2006/relationships/numbering" Target="numbering.xml"/><Relationship Id="rId9" Type="http://schemas.openxmlformats.org/officeDocument/2006/relationships/hyperlink" Target="http://www.wilcoesd5.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ac76b73-d9e4-4d68-8151-532d42d22d75">
      <Terms xmlns="http://schemas.microsoft.com/office/infopath/2007/PartnerControls"/>
    </lcf76f155ced4ddcb4097134ff3c332f>
    <TaxCatchAll xmlns="9d2ff4b9-4875-48aa-b2de-825362e994b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ECBFDBB0644C7418CB43AC8B154271A" ma:contentTypeVersion="18" ma:contentTypeDescription="Create a new document." ma:contentTypeScope="" ma:versionID="23fd43e05a4fe5518dd12138e10970bb">
  <xsd:schema xmlns:xsd="http://www.w3.org/2001/XMLSchema" xmlns:xs="http://www.w3.org/2001/XMLSchema" xmlns:p="http://schemas.microsoft.com/office/2006/metadata/properties" xmlns:ns2="1ac76b73-d9e4-4d68-8151-532d42d22d75" xmlns:ns3="9d2ff4b9-4875-48aa-b2de-825362e994bf" targetNamespace="http://schemas.microsoft.com/office/2006/metadata/properties" ma:root="true" ma:fieldsID="4db4f113f4448a8459b16128c4453d69" ns2:_="" ns3:_="">
    <xsd:import namespace="1ac76b73-d9e4-4d68-8151-532d42d22d75"/>
    <xsd:import namespace="9d2ff4b9-4875-48aa-b2de-825362e994b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c76b73-d9e4-4d68-8151-532d42d22d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0ad831b-c92b-4187-8530-b39983235867"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d2ff4b9-4875-48aa-b2de-825362e994b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fb699de-f477-4f25-9eba-ff12606b5899}" ma:internalName="TaxCatchAll" ma:showField="CatchAllData" ma:web="9d2ff4b9-4875-48aa-b2de-825362e994b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3B69F2E-D5D6-4C40-9BCE-AF3A0623AB2E}">
  <ds:schemaRefs>
    <ds:schemaRef ds:uri="http://schemas.microsoft.com/sharepoint/v3/contenttype/forms"/>
  </ds:schemaRefs>
</ds:datastoreItem>
</file>

<file path=customXml/itemProps2.xml><?xml version="1.0" encoding="utf-8"?>
<ds:datastoreItem xmlns:ds="http://schemas.openxmlformats.org/officeDocument/2006/customXml" ds:itemID="{8CBEE14B-8132-4AFD-BE6B-6CA8B7C0EAD2}">
  <ds:schemaRefs>
    <ds:schemaRef ds:uri="http://schemas.microsoft.com/office/2006/metadata/properties"/>
    <ds:schemaRef ds:uri="http://schemas.microsoft.com/office/infopath/2007/PartnerControls"/>
    <ds:schemaRef ds:uri="1ac76b73-d9e4-4d68-8151-532d42d22d75"/>
    <ds:schemaRef ds:uri="9d2ff4b9-4875-48aa-b2de-825362e994bf"/>
  </ds:schemaRefs>
</ds:datastoreItem>
</file>

<file path=customXml/itemProps3.xml><?xml version="1.0" encoding="utf-8"?>
<ds:datastoreItem xmlns:ds="http://schemas.openxmlformats.org/officeDocument/2006/customXml" ds:itemID="{78F92B01-0FA8-4533-B21D-FC34433866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c76b73-d9e4-4d68-8151-532d42d22d75"/>
    <ds:schemaRef ds:uri="9d2ff4b9-4875-48aa-b2de-825362e994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585</Words>
  <Characters>2932</Characters>
  <Application>Microsoft Office Word</Application>
  <DocSecurity>0</DocSecurity>
  <Lines>44</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Owner</dc:creator>
  <cp:lastModifiedBy>Morgan Coop</cp:lastModifiedBy>
  <cp:revision>2</cp:revision>
  <cp:lastPrinted>2026-03-11T14:16:00Z</cp:lastPrinted>
  <dcterms:created xsi:type="dcterms:W3CDTF">2026-07-10T20:40:00Z</dcterms:created>
  <dcterms:modified xsi:type="dcterms:W3CDTF">2026-07-10T20:40:00Z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0x010100EECBFDBB0644C7418CB43AC8B154271A</vt:lpwstr>
  </property>
  <property fmtid="{D5CDD505-2E9C-101B-9397-08002B2CF9AE}" pid="3" name="MediaServiceImageTags">
    <vt:lpwstr/>
  </property>
  <property fmtid="{D5CDD505-2E9C-101B-9397-08002B2CF9AE}" pid="4" name="GrammarlyDocumentId">
    <vt:lpwstr>ccec868a544b5aaa424cc5ff6c0e003dae2721966d1a0b33423b5313990d6289</vt:lpwstr>
  </property>
</Properties>
</file>